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ТУЛЬСКАЯ ОБЛАСТЬ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МУНИЦИПАЛЬНОЕ ОБРАЗОВАНИЕ КИМОВСКИЙ РАЙОН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АДМИНИСТРАЦИЯ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ПОСТАНОВЛЕНИЕ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от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30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июня 2026 г. №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780</w:t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</w:p>
    <w:p>
      <w:pPr>
        <w:pStyle w:val="UserStyle_1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ОБ УТВЕРЖДЕНИИ ПОЛОЖЕНИЯ ОБ УСЛОВИЯХ ОПЛАТЫ ТРУДА РАБОТНИКОВ МУНИЦИПАЛЬНОГО КАЗЕННОГО УЧРЕЖДЕНИЯ «ЕДИНАЯ ДЕЖУРНО-ДИСПЕТЧЕРСКАЯ СЛУЖБА МУНИЦИПАЛЬНОГО ОБРАЗОВАНИЯ КИМОВСКИЙ РАЙОН»</w:t>
      </w:r>
      <w:r>
        <w:rPr>
          <w:rFonts w:ascii="Arial" w:hAnsi="Arial" w:cs="Arial"/>
          <w:sz w:val="32"/>
          <w:szCs w:val="32"/>
        </w:rPr>
      </w:r>
    </w:p>
    <w:p>
      <w:pPr>
        <w:pStyle w:val="UserStyle_1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</w:r>
    </w:p>
    <w:p>
      <w:pPr>
        <w:pStyle w:val="UserStyle_12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соответствии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Трудовым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кодексом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Российской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Федерации,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Тульской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области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31.05.2018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№28-ЗТО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регулировании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вопросов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сфере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трудовых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отношений»,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Правительства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Тульской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области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08.10.2025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622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совершенствовании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системы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Тульской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области»,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основании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Устава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Тульской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области,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постановляет:</w:t>
      </w:r>
      <w:r>
        <w:rPr>
          <w:rFonts w:ascii="Arial" w:hAnsi="Arial" w:cs="Arial"/>
          <w:sz w:val="24"/>
          <w:szCs w:val="24"/>
        </w:rPr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Утвердить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Положение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условиях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(приложение).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Признать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утратившими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силу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район: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27.07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796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</w:t>
      </w:r>
      <w:r>
        <w:rPr>
          <w:rFonts w:ascii="Arial" w:hAnsi="Arial" w:cs="Arial"/>
          <w:sz w:val="24"/>
          <w:szCs w:val="24"/>
        </w:rPr>
        <w:t xml:space="preserve">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20.07.2022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814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13.03</w:t>
      </w:r>
      <w:r>
        <w:rPr>
          <w:rFonts w:ascii="Arial" w:hAnsi="Arial" w:cs="Arial"/>
          <w:sz w:val="24"/>
          <w:szCs w:val="24"/>
        </w:rPr>
        <w:t xml:space="preserve">.202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280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</w:t>
      </w:r>
      <w:r>
        <w:rPr>
          <w:rFonts w:ascii="Arial" w:hAnsi="Arial" w:cs="Arial"/>
          <w:sz w:val="24"/>
          <w:szCs w:val="24"/>
        </w:rPr>
        <w:t xml:space="preserve">7.08.2023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967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14.12.2023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1504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31.07.2024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853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</w:t>
      </w:r>
      <w:r>
        <w:rPr>
          <w:rFonts w:ascii="Arial" w:hAnsi="Arial" w:cs="Arial"/>
          <w:sz w:val="24"/>
          <w:szCs w:val="24"/>
        </w:rPr>
        <w:t xml:space="preserve">3.03.2025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</w:t>
      </w:r>
      <w:r>
        <w:rPr>
          <w:rFonts w:ascii="Arial" w:hAnsi="Arial" w:cs="Arial"/>
          <w:sz w:val="24"/>
          <w:szCs w:val="24"/>
        </w:rPr>
        <w:t xml:space="preserve">;</w:t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04.09.2025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1373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изменения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29.04.2021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оплате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работников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казенного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«Единая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дежурно-диспетчерская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служба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район».</w:t>
      </w:r>
      <w:r>
        <w:rPr>
          <w:rFonts w:ascii="Arial" w:hAnsi="Arial" w:cs="Arial"/>
          <w:sz w:val="24"/>
          <w:szCs w:val="24"/>
        </w:rPr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организационной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взаимодействию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органами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местного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обнародовать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посредством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размещения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Центре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правовой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деловой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бюджетном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культуры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«Кимовская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межпоселенческая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центральная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библиотека»,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отделу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делопроизводству,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кадрам,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информационным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технологиям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делам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архива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разместить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официальном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сайте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Кимовский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Интернет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https</w:t>
      </w:r>
      <w:r>
        <w:rPr>
          <w:rFonts w:ascii="Arial" w:hAnsi="Arial" w:cs="Arial"/>
          <w:bCs/>
          <w:sz w:val="24"/>
          <w:szCs w:val="24"/>
        </w:rPr>
        <w:t xml:space="preserve">://</w:t>
      </w:r>
      <w:r>
        <w:rPr>
          <w:rFonts w:ascii="Arial" w:hAnsi="Arial" w:cs="Arial"/>
          <w:bCs/>
          <w:sz w:val="24"/>
          <w:szCs w:val="24"/>
          <w:lang w:val="en-US"/>
        </w:rPr>
        <w:t xml:space="preserve">kimovsk</w:t>
      </w:r>
      <w:r>
        <w:rPr>
          <w:rFonts w:ascii="Arial" w:hAnsi="Arial" w:cs="Arial"/>
          <w:bCs/>
          <w:sz w:val="24"/>
          <w:szCs w:val="24"/>
        </w:rPr>
        <w:t xml:space="preserve">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gosuslugi</w:t>
      </w:r>
      <w:r>
        <w:rPr>
          <w:rFonts w:ascii="Arial" w:hAnsi="Arial" w:cs="Arial"/>
          <w:bCs/>
          <w:sz w:val="24"/>
          <w:szCs w:val="24"/>
        </w:rPr>
        <w:t xml:space="preserve">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ru</w:t>
      </w:r>
      <w:r>
        <w:rPr>
          <w:rFonts w:ascii="Arial" w:hAnsi="Arial" w:cs="Arial"/>
          <w:sz w:val="24"/>
          <w:szCs w:val="24"/>
        </w:rPr>
        <w:t xml:space="preserve">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Контроль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настоящего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постановления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оставляю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собой.</w:t>
      </w:r>
      <w:r>
        <w:rPr>
          <w:rFonts w:ascii="Arial" w:hAnsi="Arial" w:cs="Arial"/>
          <w:sz w:val="24"/>
        </w:rPr>
      </w:r>
    </w:p>
    <w:p>
      <w:pPr>
        <w:pStyle w:val="UserStyle_12"/>
        <w:shd w:val="clear" w:color="auto" w:fill="auto"/>
        <w:tabs>
          <w:tab w:val="left" w:pos="1131" w:leader="none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остановление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вступает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силу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дня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обнародования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распространяется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правоотношения,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возникшие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июля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2026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года</w:t>
      </w:r>
      <w:r>
        <w:rPr>
          <w:rFonts w:ascii="Arial" w:hAnsi="Arial" w:cs="Arial"/>
          <w:sz w:val="24"/>
          <w:szCs w:val="24"/>
        </w:rPr>
        <w:t xml:space="preserve">.</w:t>
      </w:r>
    </w:p>
    <w:p>
      <w:pPr>
        <w:pStyle w:val="Norma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Norma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Norma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Normal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Глава администрации</w:t>
      </w:r>
    </w:p>
    <w:p>
      <w:pPr>
        <w:pStyle w:val="Normal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муниципального образования</w:t>
      </w:r>
    </w:p>
    <w:p>
      <w:pPr>
        <w:pStyle w:val="Normal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Кимовский район</w:t>
      </w:r>
    </w:p>
    <w:p>
      <w:pPr>
        <w:pStyle w:val="Normal"/>
        <w:tabs>
          <w:tab w:val="left" w:pos="7136" w:leader="none"/>
        </w:tabs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Е.В. Суханов</w:t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</w:p>
    <w:p>
      <w:pPr>
        <w:pStyle w:val="Normal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br w:type="page" w:clear="all"/>
      </w:r>
      <w:r>
        <w:rPr>
          <w:rFonts w:ascii="Arial" w:hAnsi="Arial" w:cs="Arial"/>
          <w:sz w:val="24"/>
        </w:rPr>
        <w:t xml:space="preserve">Приложение</w:t>
      </w:r>
    </w:p>
    <w:p>
      <w:pPr>
        <w:pStyle w:val="UserStyle_10"/>
        <w:shd w:val="clear" w:color="auto" w:fill="auto"/>
        <w:tabs>
          <w:tab w:val="left" w:pos="7254" w:leader="none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spacing w:val="0"/>
          <w:sz w:val="24"/>
          <w:szCs w:val="24"/>
        </w:rPr>
        <w:t xml:space="preserve">к постановлению администрации</w:t>
      </w:r>
    </w:p>
    <w:p>
      <w:pPr>
        <w:pStyle w:val="UserStyle_10"/>
        <w:shd w:val="clear" w:color="auto" w:fill="auto"/>
        <w:tabs>
          <w:tab w:val="left" w:pos="7254" w:leader="none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spacing w:val="0"/>
          <w:sz w:val="24"/>
          <w:szCs w:val="24"/>
        </w:rPr>
        <w:t xml:space="preserve"> муниципального образования</w:t>
      </w:r>
    </w:p>
    <w:p>
      <w:pPr>
        <w:pStyle w:val="UserStyle_10"/>
        <w:shd w:val="clear" w:color="auto" w:fill="auto"/>
        <w:tabs>
          <w:tab w:val="left" w:pos="7254" w:leader="none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spacing w:val="0"/>
          <w:sz w:val="24"/>
          <w:szCs w:val="24"/>
        </w:rPr>
        <w:t xml:space="preserve"> Кимовский район</w:t>
      </w:r>
    </w:p>
    <w:p>
      <w:pPr>
        <w:pStyle w:val="UserStyle_10"/>
        <w:shd w:val="clear" w:color="auto" w:fill="auto"/>
        <w:spacing w:before="0" w:after="0" w:line="240" w:lineRule="auto"/>
        <w:jc w:val="right"/>
        <w:rPr>
          <w:rFonts w:ascii="Arial" w:hAnsi="Arial" w:cs="Arial"/>
          <w:b w:val="0"/>
          <w:bCs w:val="0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spacing w:val="0"/>
          <w:sz w:val="24"/>
          <w:szCs w:val="24"/>
        </w:rPr>
        <w:t xml:space="preserve">от 30.06.2026 № 780</w:t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ПОЛОЖЕНИЕ </w:t>
      </w:r>
      <w:r>
        <w:rPr>
          <w:rFonts w:ascii="Arial" w:hAnsi="Arial" w:cs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УСЛОВИЯХ ОПЛАТЫ ТРУДА РАБОТНИКОВ МУНИЦИПАЛЬНОГО КАЗЕННОГО УЧРЕЖДЕНИЯ «ЕДИНАЯ ДЕЖУРНО-ДИСПЕТЧЕРСКАЯ СЛУЖБА МУНИЦИПАЛЬНОГО ОБРАЗОВАНИЯ КИМОВСКИЙ РАЙОН»</w:t>
      </w:r>
      <w:r>
        <w:rPr>
          <w:rFonts w:ascii="Arial" w:hAnsi="Arial" w:cs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</w:p>
    <w:p>
      <w:pPr>
        <w:pStyle w:val="Normal"/>
        <w:ind w:firstLine="70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1.Общие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положения</w:t>
      </w:r>
      <w:r>
        <w:rPr>
          <w:rFonts w:ascii="Arial" w:hAnsi="Arial" w:cs="Arial"/>
          <w:sz w:val="24"/>
        </w:rPr>
      </w:r>
    </w:p>
    <w:p>
      <w:pPr>
        <w:pStyle w:val="BodyTextIndent"/>
        <w:spacing w:before="0" w:after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1.1.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Настоящее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Положение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об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условиях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оплат</w:t>
      </w:r>
      <w:r>
        <w:rPr>
          <w:rFonts w:ascii="Arial" w:hAnsi="Arial" w:cs="Arial"/>
          <w:color w:val="000000"/>
          <w:sz w:val="24"/>
        </w:rPr>
        <w:t xml:space="preserve">ы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труда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работников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муниципального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казенного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«Единая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дежурно-диспетчерская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служба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муниципального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образования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Кимовский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район»</w:t>
      </w:r>
      <w:r>
        <w:rPr>
          <w:rFonts w:ascii="Arial" w:hAnsi="Arial" w:cs="Arial"/>
          <w:b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(далее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–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Положение)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разработано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в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соответствии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Трудовым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кодексом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Российской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Федерации,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в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целях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упорядочения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системы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оплаты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труда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обеспечения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социальных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гарантий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работникам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муниципального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казенного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«Единая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дежурно-диспетчерская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служба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муниципального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образования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Кимовский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район»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(далее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-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Учреждение),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исполняющим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обязанности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осуществлению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функций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в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сфере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предупреждения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ликвидации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последствий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чрезвычайных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ситуаций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природного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техногенного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характера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территории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муниципального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образования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Кимовский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район.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Настоящее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(дополняется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изменяется)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постановлением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администрации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Кимовский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район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основной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также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занимаемой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порядке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совместительства,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раздельно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каждой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должностей.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занятых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совместительству,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также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неполного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рабочего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пропорционально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отработанному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зависимости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объема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отдельным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должностям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штатном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расписании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допускается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двойное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наименование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должностей.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Первой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указывается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более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высокая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должность,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которой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1.3.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Месячная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полностью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отработавшего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этот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период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рабочего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выполнившего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(трудовые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обязанности),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может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быть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ниже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минимальной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1.4.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Фонд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формируется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исходя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лимитов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бюджетных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обязательств,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предусмотренных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работников.</w:t>
      </w:r>
    </w:p>
    <w:p>
      <w:pPr>
        <w:pStyle w:val="BodyTextIndent"/>
        <w:spacing w:before="0" w:after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1.5.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Основной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персонал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–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работники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непосредственно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оказывающие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услуги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(выполняющие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работы,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функции),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направленные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достижение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определенных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Уставом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целей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деятельности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также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их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непосредственные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руководители.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Перечень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должностей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относимых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основному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персоналу: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оперативный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дежурный,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помощник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оперативного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дежурного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–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оператор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112;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Вспомогательный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персонал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–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создающие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оказания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услуг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(выполняющие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функции),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направленные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достижение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Уставом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целей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Перечень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относимых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вспомогательному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персоналу: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-инженер-программист.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Административно-управленческий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персонал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–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занятые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управлением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(организацией)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оказания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услуг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(выполнения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также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административные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функции,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необходимые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обеспечения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Перечень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относимых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административно-управленческому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персоналу: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заместитель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старший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оперативный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дежурный.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Предельная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административно-управленческого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вспомогательного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персонала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фонде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более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40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процентов.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1.6.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Расчетный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должен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превышать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расчетный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служащих,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замещающих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отнесенные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должностям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администрации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Кимовский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район,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осуществляющей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функции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полномочия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</w:t>
      </w:r>
      <w:r>
        <w:rPr>
          <w:rFonts w:ascii="Arial" w:hAnsi="Arial" w:cs="Arial"/>
          <w:sz w:val="24"/>
        </w:rPr>
        <w:t xml:space="preserve">чредителя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(далее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Учредитель,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сотрудники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соответственно</w:t>
      </w:r>
      <w:r>
        <w:rPr>
          <w:rFonts w:ascii="Arial" w:hAnsi="Arial" w:cs="Arial"/>
          <w:sz w:val="24"/>
        </w:rPr>
        <w:t xml:space="preserve">).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Расчетный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сотрудников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путем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объема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бюджетных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ассигнований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сотрудников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установленную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численность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сотрудников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полученного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12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(количество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месяцев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доводится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руководителя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Расчетный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путем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фонда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численность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штатным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расписанием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полученного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12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(количество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месяцев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году).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Сопоставление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расчетного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уровня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расчетным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уровнем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сотрудников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Учредителя.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2.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Условия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и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порядок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оплаты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труда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работников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Учреждения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</w:r>
    </w:p>
    <w:p>
      <w:pPr>
        <w:pStyle w:val="Normal"/>
        <w:ind w:firstLine="70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</w:r>
    </w:p>
    <w:p>
      <w:pPr>
        <w:pStyle w:val="BodyTextIndent"/>
        <w:spacing w:before="0" w:after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2.1.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Размеры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должностных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окладов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(окладов)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работников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Учреждения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устанавливаются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на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основе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отнесения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должностей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(профессий)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профессиональным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квалификационным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группам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(далее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ПКГ)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по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квалификационным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уровням.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2.2.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которых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отнесены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ПКГ,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приказом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Министерства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здравоохранения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социального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развития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Российской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Федерации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29.05.2008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№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247н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«Об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профессиональных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квалификационных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групп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общеотраслевых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руководителей,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специалистов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служащих»:</w:t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655"/>
        <w:gridCol w:w="1984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655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Наименование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профессиональных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квалификационных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групп,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профессиональных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квалификационных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уровней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</w:r>
          </w:p>
        </w:tc>
        <w:tc>
          <w:tcPr>
            <w:tcW w:w="1984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Размер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должностного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оклада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(рублей)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655" w:type="dxa"/>
            <w:textDirection w:val="lrTb"/>
            <w:vAlign w:val="top"/>
          </w:tcPr>
          <w:p>
            <w:pPr>
              <w:pStyle w:val="BodyTextIndent"/>
              <w:spacing w:before="0" w:after="0" w:line="240" w:lineRule="auto"/>
              <w:ind w:firstLine="0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Должности,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отнесенные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к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ПКГ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«Общеотраслевые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должности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служащих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второго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уровня»</w:t>
            </w:r>
            <w:r>
              <w:rPr>
                <w:rFonts w:ascii="Arial" w:hAnsi="Arial" w:cs="Arial"/>
                <w:color w:val="000000"/>
                <w:sz w:val="24"/>
              </w:rPr>
            </w:r>
          </w:p>
          <w:p>
            <w:pPr>
              <w:pStyle w:val="BodyTextIndent"/>
              <w:spacing w:before="0" w:after="0" w:line="240" w:lineRule="auto"/>
              <w:ind w:firstLine="0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О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перативный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дежурный,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помощник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оперативного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дежурного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–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оператор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112</w:t>
            </w:r>
          </w:p>
        </w:tc>
        <w:tc>
          <w:tcPr>
            <w:tcW w:w="1984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15575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655" w:type="dxa"/>
            <w:textDirection w:val="lrTb"/>
            <w:vAlign w:val="top"/>
          </w:tcPr>
          <w:p>
            <w:pPr>
              <w:pStyle w:val="Normal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Должности,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отнесенные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ПКГ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«Общеотраслевые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должности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служащих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третьего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уровня»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</w:r>
          </w:p>
          <w:p>
            <w:pPr>
              <w:pStyle w:val="Normal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первый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квалификационный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уровень: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</w:r>
          </w:p>
          <w:p>
            <w:pPr>
              <w:pStyle w:val="Normal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</w:t>
            </w:r>
            <w:r>
              <w:rPr>
                <w:rFonts w:ascii="Arial" w:hAnsi="Arial" w:cs="Arial"/>
                <w:sz w:val="24"/>
              </w:rPr>
              <w:t xml:space="preserve">нженер-программист</w:t>
            </w:r>
          </w:p>
        </w:tc>
        <w:tc>
          <w:tcPr>
            <w:tcW w:w="1984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18499</w:t>
            </w:r>
          </w:p>
        </w:tc>
      </w:tr>
    </w:tbl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2.3.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предусмотренные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разделом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4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настоящего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2.4.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95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75pt;height:0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cs="Arial"/>
          <w:sz w:val="24"/>
        </w:rPr>
        <w:t xml:space="preserve">выплаты,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предусмотренные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разделом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настоящего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Положения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179"/>
        <w:ind w:left="0" w:firstLine="70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3.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Условия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и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порядок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оплаты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труда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директора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Учреждения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и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заместителя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директора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-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старшего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оперативного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дежурного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Учреждения</w:t>
      </w:r>
    </w:p>
    <w:p>
      <w:pPr>
        <w:pStyle w:val="179"/>
        <w:ind w:left="0" w:firstLine="70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3.1.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состоит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3.2.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Учредителем.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3.3.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договором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зависимости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сложности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числе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масштаба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управления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особенностей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значимости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3.4.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имеющему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получение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соответствующих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pacing w:val="4"/>
          <w:w w:val="101"/>
          <w:sz w:val="24"/>
        </w:rPr>
        <w:t xml:space="preserve">Учредителем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указывается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договоре.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3.5.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pacing w:val="4"/>
          <w:w w:val="101"/>
          <w:sz w:val="24"/>
        </w:rPr>
        <w:t xml:space="preserve">Учредителем</w:t>
      </w:r>
      <w:r>
        <w:rPr>
          <w:rFonts w:ascii="Arial" w:hAnsi="Arial" w:cs="Arial"/>
          <w:sz w:val="24"/>
        </w:rPr>
        <w:t xml:space="preserve">.</w:t>
      </w:r>
    </w:p>
    <w:p>
      <w:pPr>
        <w:pStyle w:val="UserStyle_8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Размер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стимулирующих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выплат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директору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Учреждения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устанавливается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учетом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эффективности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результативности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деятельности.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</w:p>
    <w:p>
      <w:pPr>
        <w:pStyle w:val="UserStyle_8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3.6.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Заработная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плата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заместителя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директора-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старшего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оперативного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дежурного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Учреждения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состоит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должностного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оклада,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компенсационных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стимулирующих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выплат,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исключением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выплаты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выслугу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лет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выплаты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качество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выполняемых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работ.</w:t>
      </w:r>
    </w:p>
    <w:p>
      <w:pPr>
        <w:pStyle w:val="UserStyle_8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3.7.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Должностной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оклад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заместителя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директора-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старшего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оперативного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дежурного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Учреждения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устанавливаются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процентов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ниже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должностного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оклада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директора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</w:t>
      </w:r>
      <w:r>
        <w:rPr>
          <w:rFonts w:ascii="Arial" w:hAnsi="Arial" w:cs="Arial"/>
        </w:rPr>
        <w:t xml:space="preserve">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</w:t>
      </w:r>
      <w:r>
        <w:rPr>
          <w:rFonts w:ascii="Arial" w:hAnsi="Arial" w:cs="Arial"/>
          <w:sz w:val="24"/>
        </w:rPr>
        <w:t xml:space="preserve">8</w:t>
      </w:r>
      <w:r>
        <w:rPr>
          <w:rFonts w:ascii="Arial" w:hAnsi="Arial" w:cs="Arial"/>
          <w:sz w:val="24"/>
        </w:rPr>
        <w:t xml:space="preserve">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Предельный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соотношения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заместителя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директора-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старшего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оперативного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дежурного,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формируемой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счет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всех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источников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финансового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обеспечения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рассчитываемой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календарный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(без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соответствующего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руководителя),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может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превышать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восьмикратного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размера.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179"/>
        <w:ind w:left="0" w:firstLine="70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4.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Условия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и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порядок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установления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компенсационных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выплат</w:t>
      </w:r>
    </w:p>
    <w:p>
      <w:pPr>
        <w:pStyle w:val="179"/>
        <w:ind w:left="0" w:firstLine="70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4.1.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Перечнем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приложением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№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Системам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постановлением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Правительства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08.10.2025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№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622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«О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совершенствовании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систем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области»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(далее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постановление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Правительства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08.10.2025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№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622),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следующие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условиях,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отклоняющихся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нормальных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различной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квалификации,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совмещении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профессий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(должностей),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сверхурочной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работе,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ночное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выходные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нерабочие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праздничные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других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условиях,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отклоняющихся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нормальных).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UserStyle_1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Размеры,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порядок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и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условия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осуществления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компенсационных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выплат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устанавливаются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локальным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актом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Учреждения.</w:t>
      </w:r>
    </w:p>
    <w:p>
      <w:pPr>
        <w:pStyle w:val="UserStyle_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Компенсационные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выплаты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производятся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локального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Учреждения.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UserStyle_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локальном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наименование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выплаты,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размер,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устанавливается.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4.2.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совмещение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профессий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(должностей),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увеличение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объема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исполнение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обязанностей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отсутствующего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без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освобождения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предусмотренной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договорам,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срок,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который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соглашению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сторон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договора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содержания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(или)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объема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дополнительной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может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устанавливаться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абсолютном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значении,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процентном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отношении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окладу.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4.3.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выходные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нерабочие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праздничные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менее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одинарной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если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выходной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нерабочий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праздничный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производилась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пределах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месячной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рабочего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менее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двойной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день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если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производилась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месячной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рабочего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</w:rPr>
        <w:t xml:space="preserve">4.4.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сверхурочную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исходя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Положением,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включая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первые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менее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полуторном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последующие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менее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двойном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Если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из-за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графику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сменности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итогу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периода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образовалась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переработка,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сверхурочная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работа.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Вместо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повышенной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желанию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сверхурочную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может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предоставляться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дополнительное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отдыха,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продолжительность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которого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соглашению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сторон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может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быть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менее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отработанного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сверхурочного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4.5.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ночное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каждый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ночное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Ночным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считается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22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6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часов.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ночное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50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процентов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(оклада),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ставки,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рассчитанного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каждый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ночное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4.6.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недоработки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вине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работодателя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ниже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заработной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рассчитанной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пропорционально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фактически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отработанному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4.7.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характера,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предусмотренные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законодательством.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4.8.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компенсационных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могут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быть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ниже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размеров,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законодательством,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иными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нормативными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правовыми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актами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Российской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Федерации,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содержащими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трудового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соглашениями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коллективными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договорами.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Расчет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(оклада)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ставки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путем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среднемесячное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количество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соответствующем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календарном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зависимости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продолжительности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рабочей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недели.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179"/>
        <w:ind w:left="0" w:firstLine="709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5.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Условия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и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порядок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установления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стимулирующих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выплат</w:t>
      </w:r>
    </w:p>
    <w:p>
      <w:pPr>
        <w:pStyle w:val="179"/>
        <w:ind w:left="0" w:firstLine="70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5.1.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целях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поощрения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выполненную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Перечнем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приложением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№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Системам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постановлением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Правительства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08.10.2025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№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622,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следующие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выплаты: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интенсивность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высокие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выслугу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премиальные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итогам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работы;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наставничество;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(доплаты),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определенный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период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отдельными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нормативными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актами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Российской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Федерации,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Правительства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зависимости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особенностей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(или)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режима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рабочего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</w:t>
      </w:r>
      <w:r>
        <w:rPr>
          <w:rFonts w:ascii="Arial" w:hAnsi="Arial" w:cs="Arial"/>
          <w:sz w:val="24"/>
        </w:rPr>
        <w:t xml:space="preserve">.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5.2.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интенсивность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высокие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является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целью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поощрения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учетом: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сложности,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напряженности,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объема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эффективности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pacing w:val="5"/>
          <w:sz w:val="24"/>
        </w:rPr>
        <w:t xml:space="preserve">уровня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pacing w:val="5"/>
          <w:sz w:val="24"/>
        </w:rPr>
        <w:t xml:space="preserve">ответственности,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pacing w:val="5"/>
          <w:sz w:val="24"/>
        </w:rPr>
        <w:t xml:space="preserve">самостоятельности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принятии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решений,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специального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режима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также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результативности: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участия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особо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важных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мероприятий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срочных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обеспечения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безаварийной,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безотказной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бесперебойной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.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Условия,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интенсивность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высокие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5.3.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целях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усиления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материальной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заинтересованности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повышения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задач,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возложенных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Учреждение,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определенный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при: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своевременном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добросовестном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исполнении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своих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обязанностей;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повышении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уровня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ответственности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порученный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участок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соблюдении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регламентов,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стандартов,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технологий,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требований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процедурам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соблюдении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сроков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подготовке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проведении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мероприятий,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связанных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уставной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деятельностью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3"/>
          <w:sz w:val="24"/>
        </w:rPr>
        <w:t xml:space="preserve">-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четкости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и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своевременности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выполнения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распоряжений,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указаний,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pacing w:val="-3"/>
          <w:sz w:val="24"/>
        </w:rPr>
        <w:t xml:space="preserve">поручений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вышестоящих,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порядке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подчиненности,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руководителей;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поддержания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квалификации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уровне,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достаточном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исполнения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обязанностей;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-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соблюдения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установленных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правил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внутреннего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трудового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распорядка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в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 xml:space="preserve">учреждении</w:t>
      </w:r>
      <w:r>
        <w:rPr>
          <w:rFonts w:ascii="Arial" w:hAnsi="Arial" w:cs="Arial"/>
          <w:spacing w:val="-2"/>
          <w:sz w:val="24"/>
        </w:rPr>
        <w:t xml:space="preserve">;</w:t>
      </w:r>
      <w:r>
        <w:rPr>
          <w:rFonts w:ascii="Arial" w:hAnsi="Arial" w:cs="Arial"/>
          <w:spacing w:val="-2"/>
          <w:sz w:val="24"/>
        </w:rPr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положительных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ежемесячных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тренировок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проводимых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МЧС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Тульской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области;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поддержании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квалификации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портале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«Термические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точки»;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поддержании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квалификации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техническим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комплексом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«Региональной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автоматизированной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системы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оповещения»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(РАСЦО)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населения.</w:t>
      </w:r>
    </w:p>
    <w:p>
      <w:pPr>
        <w:pStyle w:val="179"/>
        <w:ind w:left="0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ежемесячно,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300%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носят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обязательный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характер.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Условия,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shd w:val="clear" w:color="auto" w:fill="ffffff"/>
        <w:tabs>
          <w:tab w:val="left" w:pos="792" w:leader="none"/>
        </w:tabs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6"/>
          <w:sz w:val="24"/>
        </w:rPr>
        <w:t xml:space="preserve">Изменение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размера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работ,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осуществляется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директором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учреждения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в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зависимости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от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изменения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эффективности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результативности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служебной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деятельности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pacing w:val="-6"/>
          <w:sz w:val="24"/>
        </w:rPr>
        <w:t xml:space="preserve">Работника.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shd w:val="clear" w:color="auto" w:fill="ffffff"/>
        <w:tabs>
          <w:tab w:val="left" w:pos="1306" w:leader="none"/>
        </w:tabs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pacing w:val="2"/>
          <w:sz w:val="24"/>
        </w:rPr>
        <w:t xml:space="preserve">выплачивается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pacing w:val="2"/>
          <w:sz w:val="24"/>
        </w:rPr>
        <w:t xml:space="preserve">за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pacing w:val="2"/>
          <w:sz w:val="24"/>
        </w:rPr>
        <w:t xml:space="preserve">истекший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pacing w:val="2"/>
          <w:sz w:val="24"/>
        </w:rPr>
        <w:t xml:space="preserve">месяц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за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фактическое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отработанное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время.</w:t>
      </w:r>
      <w:r>
        <w:rPr>
          <w:rFonts w:ascii="Arial" w:hAnsi="Arial" w:cs="Arial"/>
          <w:sz w:val="24"/>
        </w:rPr>
      </w:r>
    </w:p>
    <w:p>
      <w:pPr>
        <w:pStyle w:val="Normal"/>
        <w:shd w:val="clear" w:color="auto" w:fill="ffffff"/>
        <w:tabs>
          <w:tab w:val="left" w:pos="1200" w:leader="none"/>
        </w:tabs>
        <w:ind w:firstLine="709"/>
        <w:jc w:val="both"/>
        <w:rPr>
          <w:rFonts w:ascii="Arial" w:hAnsi="Arial" w:cs="Arial"/>
          <w:spacing w:val="1"/>
          <w:sz w:val="24"/>
        </w:rPr>
      </w:pP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выполняемых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pacing w:val="4"/>
          <w:sz w:val="24"/>
        </w:rPr>
        <w:t xml:space="preserve">учитывается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pacing w:val="4"/>
          <w:sz w:val="24"/>
        </w:rPr>
        <w:t xml:space="preserve">во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pacing w:val="4"/>
          <w:sz w:val="24"/>
        </w:rPr>
        <w:t xml:space="preserve">всех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pacing w:val="4"/>
          <w:sz w:val="24"/>
        </w:rPr>
        <w:t xml:space="preserve">случаях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pacing w:val="4"/>
          <w:sz w:val="24"/>
        </w:rPr>
        <w:t xml:space="preserve">исчисления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средней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заработной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платы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</w:rPr>
        <w:t xml:space="preserve">Работника.</w:t>
      </w:r>
    </w:p>
    <w:p>
      <w:pPr>
        <w:pStyle w:val="BodyTextIndent2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Работникам,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совмещающим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работу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учреждении,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выплата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за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качество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выполняемых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работ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выплачивается,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только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за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работу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основной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должности.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Совместителям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выплата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за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качество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выполняемых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работ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выплачивается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общих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основаниях.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5.4.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выслугу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процентах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(должностного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оклада),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зависимости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стажа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выслуге: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свыше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включительно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—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10%;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свыше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10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включительно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—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15%;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свыше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10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включительно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—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20%;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свыше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15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–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30%.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стаж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учитываемый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надбавки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выслугу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включается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данном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аппаратах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власти,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структурных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подразделениях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местного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самоуправления,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периоды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(муниципальной)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учитываемые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исчислении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стажа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государственной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(муниципальной)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также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военной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службы,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внутренних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дел,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ФСБ,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ЧС,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налоговой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полиции,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таможенных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уголовно-исполнительной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системы.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Периоды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прохождения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военной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засчитываются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законодательством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Российской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Федерации.</w:t>
      </w:r>
    </w:p>
    <w:p>
      <w:pPr>
        <w:pStyle w:val="UserStyle_6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определения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стажа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работы,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дающего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право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получение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ежемесячной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надбавки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выслугу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является: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трудовая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книжка,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военный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билет,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справка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военного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комиссариата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документы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соответствующих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органов,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архивных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учреждений,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установленные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законодательством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Российской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Федерации.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Стаж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ежемесячной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надбавки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выслугу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лет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5.5.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Премиальные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итогам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выплачиваются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оценки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эффективности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период.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Показатели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эффективности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премиальных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итогам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5.6.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наставнику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учетом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результативности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деятельности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наставничество,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которая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выплачивается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завершении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процедуры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наставничества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расчета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20%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минимального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Российской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Федерации,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каждый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месяц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наставничества.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Порядок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наставничество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устанавливается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</w:t>
      </w:r>
      <w:r>
        <w:rPr>
          <w:rFonts w:ascii="Arial" w:hAnsi="Arial" w:cs="Arial"/>
          <w:sz w:val="24"/>
        </w:rPr>
        <w:t xml:space="preserve">7</w:t>
      </w:r>
      <w:r>
        <w:rPr>
          <w:rFonts w:ascii="Arial" w:hAnsi="Arial" w:cs="Arial"/>
          <w:sz w:val="24"/>
        </w:rPr>
        <w:t xml:space="preserve">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производятся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основании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</w:t>
      </w:r>
      <w:r>
        <w:rPr>
          <w:rFonts w:ascii="Arial" w:hAnsi="Arial" w:cs="Arial"/>
          <w:sz w:val="24"/>
        </w:rPr>
        <w:t xml:space="preserve">8</w:t>
      </w:r>
      <w:r>
        <w:rPr>
          <w:rFonts w:ascii="Arial" w:hAnsi="Arial" w:cs="Arial"/>
          <w:sz w:val="24"/>
        </w:rPr>
        <w:t xml:space="preserve">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Стимулирующие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осуществляются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пределах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фонда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</w:p>
    <w:p>
      <w:pPr>
        <w:pStyle w:val="179"/>
        <w:ind w:left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6.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Другие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вопросы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оплаты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труда</w:t>
      </w:r>
    </w:p>
    <w:p>
      <w:pPr>
        <w:pStyle w:val="179"/>
        <w:ind w:left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6.1.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Руководитель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имеют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право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единовременную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размере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двух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должностных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окладов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(окладов)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предоставлении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ежегодного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оплачиваемого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отпуска.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Условия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порядок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предоставлении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ежегодного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оплачиваемого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отпуска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определяются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отношении: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руководителем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казенного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«Единая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дежурно-диспетчерская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Кимовский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район»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утвержденн</w:t>
      </w:r>
      <w:r>
        <w:rPr>
          <w:rFonts w:ascii="Arial" w:hAnsi="Arial" w:cs="Arial"/>
          <w:sz w:val="24"/>
        </w:rPr>
        <w:t xml:space="preserve">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локальным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</w:t>
      </w:r>
      <w:r>
        <w:rPr>
          <w:rFonts w:ascii="Arial" w:hAnsi="Arial" w:cs="Arial"/>
          <w:sz w:val="24"/>
        </w:rPr>
        <w:t xml:space="preserve">ждения</w:t>
      </w:r>
      <w:r>
        <w:rPr>
          <w:rFonts w:ascii="Arial" w:hAnsi="Arial" w:cs="Arial"/>
          <w:sz w:val="24"/>
        </w:rPr>
        <w:t xml:space="preserve">;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руководителя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соответствии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Положение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условиях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труда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работников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казенного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«Единая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дежурно-диспетчерская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служба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муниципального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Кимовский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район</w:t>
      </w:r>
      <w:r>
        <w:rPr>
          <w:rFonts w:ascii="Arial" w:hAnsi="Arial" w:cs="Arial"/>
          <w:sz w:val="24"/>
        </w:rPr>
        <w:t xml:space="preserve">»</w:t>
      </w:r>
      <w:r>
        <w:rPr>
          <w:rFonts w:ascii="Arial" w:hAnsi="Arial" w:cs="Arial"/>
          <w:sz w:val="24"/>
        </w:rPr>
        <w:t xml:space="preserve">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утвержденным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распорядительным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актом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Учредителя.</w:t>
      </w:r>
    </w:p>
    <w:p>
      <w:pPr>
        <w:pStyle w:val="Normal"/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случае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разделения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ежегодного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оплачиваемого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отпуска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установленном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порядке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части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только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один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предоставлении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любой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из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частей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указанного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отпуска.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Единовременная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вновь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принятым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пропорционально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отработанному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даты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поступления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конца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календарного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года.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работающим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менее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чем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одну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ставку,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осуществляется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пропорционально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доле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занимаемой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ставки.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увольнении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единовременная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выплачивается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пропорционально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отработанному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времени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текущем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календарном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условии,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если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получал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данную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текущем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финансовом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году.</w:t>
      </w:r>
    </w:p>
    <w:p>
      <w:pPr>
        <w:pStyle w:val="Normal"/>
        <w:ind w:firstLine="709"/>
        <w:jc w:val="both"/>
        <w:rPr>
          <w:rFonts w:ascii="Arial" w:hAnsi="Arial" w:cs="Arial"/>
          <w:spacing w:val="7"/>
          <w:sz w:val="24"/>
        </w:rPr>
      </w:pPr>
      <w:r>
        <w:rPr>
          <w:rFonts w:ascii="Arial" w:hAnsi="Arial" w:cs="Arial"/>
          <w:sz w:val="24"/>
        </w:rPr>
        <w:t xml:space="preserve">Единовременная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выплата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ежегодному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оплачиваемому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отпуску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не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производится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работникам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Учреждения,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получившим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ее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текущем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финансовом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году,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уволенным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и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вновь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принятым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том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же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календарном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году.</w:t>
      </w:r>
      <w:r>
        <w:rPr>
          <w:rFonts w:ascii="Arial" w:hAnsi="Arial" w:cs="Arial"/>
          <w:spacing w:val="7"/>
          <w:sz w:val="24"/>
        </w:rPr>
      </w:r>
    </w:p>
    <w:p>
      <w:pPr>
        <w:pStyle w:val="Normal"/>
        <w:ind w:firstLine="70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____________________</w:t>
      </w:r>
    </w:p>
    <w:sectPr>
      <w:footerReference w:type="even" r:id="rId7"/>
      <w:footerReference w:type="default" r:id="rId8"/>
      <w:type w:val="nextPage"/>
      <w:pgSz w:w="11906" w:h="16838"/>
      <w:pgMar w:top="1134" w:right="567" w:bottom="1134" w:left="1134" w:header="720" w:footer="72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 xml:space="preserve">1</w: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8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abstractNum w:abstractNumId="1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3">
    <w:multiLevelType w:val="hybridMultilevel"/>
    <w:lvl w:ilvl="0">
      <w:start w:val="5"/>
      <w:numFmt w:val="decimal"/>
      <w:suff w:val="tab"/>
      <w:lvlText w:val="%1."/>
      <w:lvlJc w:val="left"/>
      <w:pPr>
        <w:pStyle w:val="Normal"/>
        <w:ind w:left="450" w:hanging="450"/>
      </w:pPr>
    </w:lvl>
    <w:lvl w:ilvl="1">
      <w:start w:val="7"/>
      <w:numFmt w:val="decimal"/>
      <w:suff w:val="tab"/>
      <w:lvlText w:val="%1.%2."/>
      <w:lvlJc w:val="left"/>
      <w:pPr>
        <w:pStyle w:val="Normal"/>
        <w:ind w:left="1440" w:hanging="72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216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3240" w:hanging="108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396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5040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6120" w:hanging="18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6840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7920" w:hanging="2160"/>
      </w:p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decimal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decimal"/>
      <w:suff w:val="tab"/>
      <w:lvlText w:val="%3."/>
      <w:lvlJc w:val="left"/>
      <w:pPr>
        <w:pStyle w:val="Normal"/>
        <w:tabs>
          <w:tab w:val="num" w:pos="2160" w:leader="none"/>
        </w:tabs>
        <w:ind w:left="2160" w:hanging="36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decimal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decimal"/>
      <w:suff w:val="tab"/>
      <w:lvlText w:val="%6."/>
      <w:lvlJc w:val="left"/>
      <w:pPr>
        <w:pStyle w:val="Normal"/>
        <w:tabs>
          <w:tab w:val="num" w:pos="4320" w:leader="none"/>
        </w:tabs>
        <w:ind w:left="4320" w:hanging="36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decimal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decimal"/>
      <w:suff w:val="tab"/>
      <w:lvlText w:val="%9."/>
      <w:lvlJc w:val="left"/>
      <w:pPr>
        <w:pStyle w:val="Normal"/>
        <w:tabs>
          <w:tab w:val="num" w:pos="6480" w:leader="none"/>
        </w:tabs>
        <w:ind w:left="6480" w:hanging="360"/>
      </w:pPr>
    </w:lvl>
  </w:abstractNum>
  <w:abstractNum w:abstractNumId="5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tabs>
          <w:tab w:val="num" w:pos="885" w:leader="none"/>
        </w:tabs>
        <w:ind w:left="885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605" w:leader="none"/>
        </w:tabs>
        <w:ind w:left="1605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325" w:leader="none"/>
        </w:tabs>
        <w:ind w:left="2325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045" w:leader="none"/>
        </w:tabs>
        <w:ind w:left="3045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765" w:leader="none"/>
        </w:tabs>
        <w:ind w:left="3765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485" w:leader="none"/>
        </w:tabs>
        <w:ind w:left="4485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205" w:leader="none"/>
        </w:tabs>
        <w:ind w:left="5205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925" w:leader="none"/>
        </w:tabs>
        <w:ind w:left="5925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645" w:leader="none"/>
        </w:tabs>
        <w:ind w:left="6645" w:hanging="180"/>
      </w:p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7">
    <w:multiLevelType w:val="hybridMultilevel"/>
    <w:lvl w:ilvl="0">
      <w:start w:val="4"/>
      <w:numFmt w:val="decimal"/>
      <w:suff w:val="tab"/>
      <w:lvlText w:val="%1."/>
      <w:lvlJc w:val="left"/>
      <w:pPr>
        <w:pStyle w:val="Normal"/>
        <w:tabs>
          <w:tab w:val="num" w:pos="420" w:leader="none"/>
        </w:tabs>
        <w:ind w:left="420" w:hanging="420"/>
      </w:pPr>
    </w:lvl>
    <w:lvl w:ilvl="1">
      <w:start w:val="1"/>
      <w:numFmt w:val="decimal"/>
      <w:suff w:val="tab"/>
      <w:lvlText w:val="%1.%2."/>
      <w:lvlJc w:val="left"/>
      <w:pPr>
        <w:pStyle w:val="Normal"/>
        <w:tabs>
          <w:tab w:val="num" w:pos="720" w:leader="none"/>
        </w:tabs>
        <w:ind w:left="720" w:hanging="720"/>
      </w:p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1800" w:leader="none"/>
        </w:tabs>
        <w:ind w:left="1800" w:hanging="18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2160" w:leader="none"/>
        </w:tabs>
        <w:ind w:left="2160" w:hanging="2160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decimal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decimal"/>
      <w:suff w:val="tab"/>
      <w:lvlText w:val="%3."/>
      <w:lvlJc w:val="left"/>
      <w:pPr>
        <w:pStyle w:val="Normal"/>
        <w:tabs>
          <w:tab w:val="num" w:pos="2160" w:leader="none"/>
        </w:tabs>
        <w:ind w:left="2160" w:hanging="36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decimal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decimal"/>
      <w:suff w:val="tab"/>
      <w:lvlText w:val="%6."/>
      <w:lvlJc w:val="left"/>
      <w:pPr>
        <w:pStyle w:val="Normal"/>
        <w:tabs>
          <w:tab w:val="num" w:pos="4320" w:leader="none"/>
        </w:tabs>
        <w:ind w:left="4320" w:hanging="36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decimal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decimal"/>
      <w:suff w:val="tab"/>
      <w:lvlText w:val="%9."/>
      <w:lvlJc w:val="left"/>
      <w:pPr>
        <w:pStyle w:val="Normal"/>
        <w:tabs>
          <w:tab w:val="num" w:pos="6480" w:leader="none"/>
        </w:tabs>
        <w:ind w:left="6480" w:hanging="360"/>
      </w:p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90" w:leader="none"/>
        </w:tabs>
        <w:ind w:left="390" w:hanging="390"/>
      </w:pPr>
    </w:lvl>
    <w:lvl w:ilvl="1">
      <w:start w:val="1"/>
      <w:numFmt w:val="decimal"/>
      <w:suff w:val="tab"/>
      <w:lvlText w:val="%1.%2."/>
      <w:lvlJc w:val="left"/>
      <w:pPr>
        <w:pStyle w:val="Normal"/>
        <w:tabs>
          <w:tab w:val="num" w:pos="720" w:leader="none"/>
        </w:tabs>
        <w:ind w:left="720" w:hanging="720"/>
      </w:p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2160" w:leader="none"/>
        </w:tabs>
        <w:ind w:left="2160" w:hanging="2160"/>
      </w:pPr>
    </w:lvl>
  </w:abstractNum>
  <w:abstractNum w:abstractNumId="10">
    <w:multiLevelType w:val="hybridMultilevel"/>
    <w:lvl w:ilvl="0">
      <w:start w:val="1"/>
      <w:numFmt w:val="upperRoman"/>
      <w:suff w:val="tab"/>
      <w:lvlText w:val="%1."/>
      <w:lvlJc w:val="left"/>
      <w:pPr>
        <w:pStyle w:val="Normal"/>
        <w:tabs>
          <w:tab w:val="num" w:pos="720" w:leader="none"/>
        </w:tabs>
        <w:ind w:left="720" w:hanging="720"/>
      </w:pPr>
      <w:rPr>
        <w:b/>
      </w:r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495" w:leader="none"/>
        </w:tabs>
        <w:ind w:left="495" w:hanging="495"/>
      </w:pPr>
      <w:rPr>
        <w:color w:val="000000"/>
      </w:rPr>
    </w:lvl>
    <w:lvl w:ilvl="1">
      <w:start w:val="1"/>
      <w:numFmt w:val="decimal"/>
      <w:suff w:val="tab"/>
      <w:lvlText w:val="%1.%2."/>
      <w:lvlJc w:val="left"/>
      <w:pPr>
        <w:pStyle w:val="Normal"/>
        <w:tabs>
          <w:tab w:val="num" w:pos="720" w:leader="none"/>
        </w:tabs>
        <w:ind w:left="720" w:hanging="720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720" w:leader="none"/>
        </w:tabs>
        <w:ind w:left="720" w:hanging="720"/>
      </w:pPr>
      <w:rPr>
        <w:color w:val="000000"/>
      </w:r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1080" w:leader="none"/>
        </w:tabs>
        <w:ind w:left="1080" w:hanging="1080"/>
      </w:pPr>
      <w:rPr>
        <w:color w:val="000000"/>
      </w:r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1080" w:leader="none"/>
        </w:tabs>
        <w:ind w:left="1080" w:hanging="1080"/>
      </w:pPr>
      <w:rPr>
        <w:color w:val="000000"/>
      </w:r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1440" w:leader="none"/>
        </w:tabs>
        <w:ind w:left="1440" w:hanging="1440"/>
      </w:pPr>
      <w:rPr>
        <w:color w:val="000000"/>
      </w:r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1800" w:leader="none"/>
        </w:tabs>
        <w:ind w:left="1800" w:hanging="1800"/>
      </w:pPr>
      <w:rPr>
        <w:color w:val="000000"/>
      </w:r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1800" w:leader="none"/>
        </w:tabs>
        <w:ind w:left="1800" w:hanging="1800"/>
      </w:pPr>
      <w:rPr>
        <w:color w:val="000000"/>
      </w:r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2160" w:leader="none"/>
        </w:tabs>
        <w:ind w:left="2160" w:hanging="2160"/>
      </w:pPr>
      <w:rPr>
        <w:color w:val="00000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8"/>
      <w:szCs w:val="24"/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/>
      <w:outlineLvl w:val="0"/>
    </w:pPr>
  </w:style>
  <w:style w:type="paragraph" w:styleId="Heading2">
    <w:name w:val="Заголовок 2"/>
    <w:basedOn w:val="Normal"/>
    <w:next w:val="Normal"/>
    <w:link w:val="Normal"/>
    <w:qFormat/>
    <w:pPr>
      <w:keepNext/>
      <w:ind w:right="-908"/>
      <w:jc w:val="both"/>
      <w:outlineLvl w:val="1"/>
    </w:pPr>
    <w:rPr>
      <w:rFonts w:ascii="Arial" w:hAnsi="Arial"/>
      <w:b/>
    </w:rPr>
  </w:style>
  <w:style w:type="paragraph" w:styleId="Heading3">
    <w:name w:val="Заголовок 3"/>
    <w:basedOn w:val="Normal"/>
    <w:next w:val="Normal"/>
    <w:link w:val="Normal"/>
    <w:qFormat/>
    <w:pPr>
      <w:keepNext/>
      <w:ind w:right="-1469"/>
      <w:jc w:val="right"/>
      <w:outlineLvl w:val="2"/>
    </w:pPr>
  </w:style>
  <w:style w:type="paragraph" w:styleId="Heading4">
    <w:name w:val="Заголовок 4"/>
    <w:basedOn w:val="Normal"/>
    <w:next w:val="Normal"/>
    <w:link w:val="Normal"/>
    <w:qFormat/>
    <w:pPr>
      <w:keepNext/>
      <w:shd w:val="clear" w:color="auto" w:fill="ffffff"/>
      <w:spacing w:before="100" w:after="100" w:line="236" w:lineRule="atLeast"/>
      <w:jc w:val="center"/>
      <w:outlineLvl w:val="3"/>
    </w:pPr>
    <w:rPr>
      <w:b/>
      <w:color w:val="000000"/>
      <w:sz w:val="24"/>
    </w:rPr>
  </w:style>
  <w:style w:type="paragraph" w:styleId="Heading5">
    <w:name w:val="Заголовок 5"/>
    <w:basedOn w:val="Normal"/>
    <w:next w:val="Normal"/>
    <w:link w:val="Normal"/>
    <w:qFormat/>
    <w:pPr>
      <w:keepNext/>
      <w:shd w:val="clear" w:color="auto" w:fill="ffffff"/>
      <w:jc w:val="center"/>
      <w:outlineLvl w:val="4"/>
    </w:pPr>
    <w:rPr>
      <w:b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HtmlNormal">
    <w:name w:val="Обычный (веб)"/>
    <w:basedOn w:val="Normal"/>
    <w:next w:val="HtmlNormal"/>
    <w:link w:val="Normal"/>
    <w:pPr>
      <w:spacing w:before="100" w:beforeAutospacing="1" w:after="100" w:afterAutospacing="1"/>
    </w:pPr>
    <w:rPr>
      <w:sz w:val="24"/>
    </w:rPr>
  </w:style>
  <w:style w:type="paragraph" w:styleId="BodyText">
    <w:name w:val="Основной текст"/>
    <w:basedOn w:val="Normal"/>
    <w:next w:val="BodyText"/>
    <w:link w:val="Normal"/>
    <w:pPr>
      <w:shd w:val="clear" w:color="auto" w:fill="ffffff"/>
      <w:spacing w:before="100" w:after="100" w:line="236" w:lineRule="atLeast"/>
    </w:pPr>
    <w:rPr>
      <w:color w:val="000000"/>
    </w:rPr>
  </w:style>
  <w:style w:type="paragraph" w:styleId="Footer">
    <w:name w:val="Нижний колонтитул"/>
    <w:basedOn w:val="Normal"/>
    <w:next w:val="Footer"/>
    <w:link w:val="Normal"/>
    <w:pPr>
      <w:tabs>
        <w:tab w:val="center" w:pos="4153" w:leader="none"/>
        <w:tab w:val="right" w:pos="8306" w:leader="none"/>
      </w:tabs>
    </w:pPr>
  </w:style>
  <w:style w:type="character" w:styleId="PageNumber">
    <w:name w:val="Номер страницы"/>
    <w:basedOn w:val="NormalCharacter"/>
    <w:next w:val="PageNumber"/>
    <w:link w:val="Normal"/>
  </w:style>
  <w:style w:type="paragraph" w:styleId="BodyTextIndent">
    <w:name w:val="Основной текст с отступом"/>
    <w:basedOn w:val="Normal"/>
    <w:next w:val="BodyTextIndent"/>
    <w:link w:val="UserStyle_0"/>
    <w:pPr>
      <w:shd w:val="clear" w:color="auto" w:fill="ffffff"/>
      <w:spacing w:before="100" w:after="100" w:line="120" w:lineRule="atLeast"/>
      <w:ind w:firstLine="556"/>
    </w:pPr>
    <w:rPr>
      <w:color w:val="000000"/>
    </w:rPr>
  </w:style>
  <w:style w:type="paragraph" w:styleId="BodyText2">
    <w:name w:val="Основной текст 2"/>
    <w:basedOn w:val="Normal"/>
    <w:next w:val="BodyText2"/>
    <w:link w:val="Normal"/>
    <w:pPr>
      <w:shd w:val="clear" w:color="auto" w:fill="ffffff"/>
    </w:pPr>
  </w:style>
  <w:style w:type="paragraph" w:styleId="BodyText3">
    <w:name w:val="Основной текст 3"/>
    <w:basedOn w:val="Normal"/>
    <w:next w:val="BodyText3"/>
    <w:link w:val="Normal"/>
    <w:pPr>
      <w:ind w:right="327"/>
      <w:jc w:val="center"/>
    </w:pPr>
    <w:rPr>
      <w:b/>
      <w:sz w:val="24"/>
    </w:rPr>
  </w:style>
  <w:style w:type="paragraph" w:styleId="NavPane">
    <w:name w:val="Схема документа"/>
    <w:basedOn w:val="Normal"/>
    <w:next w:val="NavPane"/>
    <w:link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Верхний колонтитул"/>
    <w:basedOn w:val="Normal"/>
    <w:next w:val="Header"/>
    <w:link w:val="UserStyle_1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BodyTextIndent2">
    <w:name w:val="Основной текст с отступом 2"/>
    <w:basedOn w:val="Normal"/>
    <w:next w:val="BodyTextIndent2"/>
    <w:link w:val="Normal"/>
    <w:pPr>
      <w:shd w:val="clear" w:color="auto" w:fill="ffffff"/>
      <w:ind w:firstLine="720"/>
      <w:jc w:val="both"/>
    </w:pPr>
    <w:rPr>
      <w:color w:val="000000"/>
      <w:sz w:val="24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paragraph" w:styleId="UserStyle_2">
    <w:name w:val="ConsPlusNormal"/>
    <w:next w:val="UserStyle_2"/>
    <w:link w:val="Normal"/>
    <w:pPr>
      <w:widowControl w:val="off"/>
      <w:ind w:firstLine="720"/>
    </w:pPr>
    <w:rPr>
      <w:rFonts w:ascii="Arial" w:hAnsi="Arial" w:cs="Arial"/>
      <w:lang w:val="ru-RU" w:eastAsia="ru-RU" w:bidi="ar-SA"/>
    </w:rPr>
  </w:style>
  <w:style w:type="paragraph" w:styleId="UserStyle_3">
    <w:name w:val="ConsPlusTitle"/>
    <w:next w:val="UserStyle_3"/>
    <w:link w:val="Normal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UserStyle_4">
    <w:name w:val="ConsPlusNonformat"/>
    <w:next w:val="UserStyle_4"/>
    <w:link w:val="Normal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UserStyle_1">
    <w:name w:val="Верхний колонтитул Знак"/>
    <w:next w:val="UserStyle_1"/>
    <w:link w:val="Header"/>
    <w:uiPriority w:val="99"/>
    <w:rPr>
      <w:sz w:val="28"/>
      <w:szCs w:val="24"/>
    </w:rPr>
  </w:style>
  <w:style w:type="table" w:styleId="TableGrid">
    <w:name w:val="Сетка таблицы"/>
    <w:basedOn w:val="TableNormal"/>
    <w:next w:val="TableGrid"/>
    <w:link w:val="Normal"/>
    <w:uiPriority w:val="59"/>
  </w:style>
  <w:style w:type="character" w:styleId="UserStyle_5">
    <w:name w:val="Основной текст_"/>
    <w:next w:val="UserStyle_5"/>
    <w:link w:val="UserStyle_6"/>
    <w:rPr>
      <w:sz w:val="22"/>
      <w:szCs w:val="22"/>
      <w:shd w:val="clear" w:color="auto" w:fill="ffffff"/>
    </w:rPr>
  </w:style>
  <w:style w:type="paragraph" w:styleId="UserStyle_6">
    <w:name w:val="Основной текст2"/>
    <w:basedOn w:val="Normal"/>
    <w:next w:val="UserStyle_6"/>
    <w:link w:val="UserStyle_5"/>
    <w:pPr>
      <w:widowControl w:val="off"/>
      <w:shd w:val="clear" w:color="auto" w:fill="ffffff"/>
      <w:spacing w:before="600" w:after="360" w:line="274" w:lineRule="exact"/>
      <w:jc w:val="both"/>
    </w:pPr>
    <w:rPr>
      <w:sz w:val="22"/>
      <w:szCs w:val="22"/>
      <w:lang w:val="en-US" w:eastAsia="en-US"/>
    </w:rPr>
  </w:style>
  <w:style w:type="paragraph" w:styleId="UserStyle_7">
    <w:name w:val="headertext"/>
    <w:basedOn w:val="Normal"/>
    <w:next w:val="UserStyle_7"/>
    <w:link w:val="Normal"/>
    <w:pPr>
      <w:spacing w:before="100" w:beforeAutospacing="1" w:after="100" w:afterAutospacing="1"/>
    </w:pPr>
    <w:rPr>
      <w:sz w:val="24"/>
    </w:rPr>
  </w:style>
  <w:style w:type="paragraph" w:styleId="UserStyle_8">
    <w:name w:val="formattext"/>
    <w:basedOn w:val="Normal"/>
    <w:next w:val="UserStyle_8"/>
    <w:link w:val="Normal"/>
    <w:pPr>
      <w:spacing w:before="100" w:beforeAutospacing="1" w:after="100" w:afterAutospacing="1"/>
    </w:pPr>
    <w:rPr>
      <w:sz w:val="24"/>
    </w:rPr>
  </w:style>
  <w:style w:type="character" w:styleId="Hyperlink">
    <w:name w:val="Гиперссылка"/>
    <w:next w:val="Hyperlink"/>
    <w:link w:val="Normal"/>
    <w:uiPriority w:val="99"/>
    <w:unhideWhenUsed/>
    <w:rPr>
      <w:color w:val="0000ff"/>
      <w:u w:val="single"/>
    </w:rPr>
  </w:style>
  <w:style w:type="character" w:styleId="UserStyle_9">
    <w:name w:val="Основной текст (4)_"/>
    <w:next w:val="UserStyle_9"/>
    <w:link w:val="UserStyle_10"/>
    <w:rPr>
      <w:b/>
      <w:bCs/>
      <w:spacing w:val="-10"/>
      <w:sz w:val="28"/>
      <w:szCs w:val="28"/>
      <w:shd w:val="clear" w:color="auto" w:fill="ffffff"/>
    </w:rPr>
  </w:style>
  <w:style w:type="character" w:styleId="UserStyle_11">
    <w:name w:val="Основной текст (2)_"/>
    <w:next w:val="UserStyle_11"/>
    <w:link w:val="UserStyle_12"/>
    <w:rPr>
      <w:sz w:val="26"/>
      <w:szCs w:val="26"/>
      <w:shd w:val="clear" w:color="auto" w:fill="ffffff"/>
    </w:rPr>
  </w:style>
  <w:style w:type="paragraph" w:styleId="UserStyle_10">
    <w:name w:val="Основной текст (4)"/>
    <w:basedOn w:val="Normal"/>
    <w:next w:val="UserStyle_10"/>
    <w:link w:val="UserStyle_9"/>
    <w:pPr>
      <w:widowControl w:val="off"/>
      <w:shd w:val="clear" w:color="auto" w:fill="ffffff"/>
      <w:spacing w:before="1380" w:after="600" w:line="322" w:lineRule="exact"/>
      <w:jc w:val="center"/>
    </w:pPr>
    <w:rPr>
      <w:b/>
      <w:bCs/>
      <w:spacing w:val="-10"/>
      <w:szCs w:val="28"/>
    </w:rPr>
  </w:style>
  <w:style w:type="paragraph" w:styleId="UserStyle_12">
    <w:name w:val="Основной текст (2)"/>
    <w:basedOn w:val="Normal"/>
    <w:next w:val="UserStyle_12"/>
    <w:link w:val="UserStyle_11"/>
    <w:pPr>
      <w:widowControl w:val="off"/>
      <w:shd w:val="clear" w:color="auto" w:fill="ffffff"/>
      <w:spacing w:before="600" w:line="355" w:lineRule="exact"/>
      <w:jc w:val="both"/>
    </w:pPr>
    <w:rPr>
      <w:sz w:val="26"/>
      <w:szCs w:val="26"/>
    </w:rPr>
  </w:style>
  <w:style w:type="character" w:styleId="UserStyle_0">
    <w:name w:val="Основной текст с отступом Знак"/>
    <w:next w:val="UserStyle_0"/>
    <w:link w:val="BodyTextIndent"/>
    <w:rPr>
      <w:color w:val="000000"/>
      <w:sz w:val="28"/>
      <w:szCs w:val="24"/>
      <w:shd w:val="clear" w:color="auto" w:fill="ffffff"/>
    </w:rPr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  <w:style w:type="paragraph" w:styleId="UserStyle_13">
    <w:name w:val="Default"/>
    <w:next w:val="UserStyle_13"/>
    <w:link w:val="Normal"/>
    <w:pPr>
      <w:ind w:firstLine="709"/>
      <w:jc w:val="both"/>
    </w:pPr>
    <w:rPr>
      <w:rFonts w:ascii="PT Astra Serif" w:hAnsi="PT Astra Serif" w:cs="PT Astra Serif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jpg"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20184</Characters>
  <CharactersWithSpaces>23677</CharactersWithSpaces>
  <Company>Reanimator Extreme Edition</Company>
  <DocSecurity>0</DocSecurity>
  <HyperlinksChanged>false</HyperlinksChanged>
  <Lines>168</Lines>
  <Pages>9</Pages>
  <Paragraphs>47</Paragraphs>
  <ScaleCrop>false</ScaleCrop>
  <SharedDoc>false</SharedDoc>
  <Template>Normal</Template>
  <Words>3540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КУРГАНА</dc:title>
  <dc:creator>User</dc:creator>
  <cp:lastModifiedBy>mashutin@kimovsk.local</cp:lastModifiedBy>
  <cp:revision>7</cp:revision>
  <dcterms:created xsi:type="dcterms:W3CDTF">2026-06-26T11:53:00Z</dcterms:created>
  <dcterms:modified xsi:type="dcterms:W3CDTF">2026-07-01T14:47:00Z</dcterms:modified>
  <cp:version>917504</cp:version>
</cp:coreProperties>
</file>