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F9" w:rsidRPr="002F7E36" w:rsidRDefault="00183DF5" w:rsidP="00183DF5">
      <w:pPr>
        <w:jc w:val="center"/>
        <w:rPr>
          <w:b/>
          <w:sz w:val="28"/>
          <w:szCs w:val="28"/>
        </w:rPr>
      </w:pPr>
      <w:r w:rsidRPr="002F7E36">
        <w:rPr>
          <w:b/>
          <w:sz w:val="28"/>
          <w:szCs w:val="28"/>
        </w:rPr>
        <w:t xml:space="preserve">Выполнение показателей  </w:t>
      </w:r>
    </w:p>
    <w:p w:rsidR="00183DF5" w:rsidRPr="002F7E36" w:rsidRDefault="00183DF5" w:rsidP="00183DF5">
      <w:pPr>
        <w:jc w:val="center"/>
        <w:rPr>
          <w:b/>
          <w:sz w:val="28"/>
          <w:szCs w:val="28"/>
        </w:rPr>
      </w:pPr>
      <w:r w:rsidRPr="002F7E36">
        <w:rPr>
          <w:b/>
          <w:sz w:val="28"/>
          <w:szCs w:val="28"/>
        </w:rPr>
        <w:t xml:space="preserve">  реализации муниципальной программы  «</w:t>
      </w:r>
      <w:r w:rsidR="00631278" w:rsidRPr="002F7E36">
        <w:rPr>
          <w:b/>
          <w:sz w:val="28"/>
          <w:szCs w:val="28"/>
        </w:rPr>
        <w:t>Модернизация и развитие автомобильных дорог общего пользования местного значения и повышение безопасности дорожного движения на территории муниципального образования Кимовский район на 2016 – 202</w:t>
      </w:r>
      <w:r w:rsidR="0029649D">
        <w:rPr>
          <w:b/>
          <w:sz w:val="28"/>
          <w:szCs w:val="28"/>
        </w:rPr>
        <w:t>0</w:t>
      </w:r>
      <w:r w:rsidR="00631278" w:rsidRPr="002F7E36">
        <w:rPr>
          <w:b/>
          <w:sz w:val="28"/>
          <w:szCs w:val="28"/>
        </w:rPr>
        <w:t xml:space="preserve"> годы</w:t>
      </w:r>
      <w:r w:rsidR="00B77D6E" w:rsidRPr="002F7E36">
        <w:rPr>
          <w:b/>
          <w:sz w:val="28"/>
          <w:szCs w:val="28"/>
        </w:rPr>
        <w:t>» за201</w:t>
      </w:r>
      <w:r w:rsidR="003531AC" w:rsidRPr="002F7E36">
        <w:rPr>
          <w:b/>
          <w:sz w:val="28"/>
          <w:szCs w:val="28"/>
        </w:rPr>
        <w:t>8</w:t>
      </w:r>
      <w:r w:rsidR="00B77D6E" w:rsidRPr="002F7E36">
        <w:rPr>
          <w:b/>
          <w:sz w:val="28"/>
          <w:szCs w:val="28"/>
        </w:rPr>
        <w:t xml:space="preserve"> год.</w:t>
      </w:r>
    </w:p>
    <w:p w:rsidR="003A00DC" w:rsidRPr="002F7E36" w:rsidRDefault="003A00DC" w:rsidP="003A00DC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3049"/>
        <w:gridCol w:w="863"/>
        <w:gridCol w:w="1356"/>
        <w:gridCol w:w="1017"/>
        <w:gridCol w:w="1017"/>
        <w:gridCol w:w="1641"/>
      </w:tblGrid>
      <w:tr w:rsidR="003A00DC" w:rsidRPr="00A870B3" w:rsidTr="004A2DDC">
        <w:tc>
          <w:tcPr>
            <w:tcW w:w="628" w:type="dxa"/>
            <w:vMerge w:val="restart"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>№</w:t>
            </w:r>
          </w:p>
          <w:p w:rsidR="003A00DC" w:rsidRPr="00A059C0" w:rsidRDefault="003A00DC" w:rsidP="007A75E5">
            <w:pPr>
              <w:jc w:val="center"/>
              <w:rPr>
                <w:b/>
              </w:rPr>
            </w:pPr>
            <w:proofErr w:type="gramStart"/>
            <w:r w:rsidRPr="00A059C0">
              <w:rPr>
                <w:b/>
              </w:rPr>
              <w:t>п</w:t>
            </w:r>
            <w:proofErr w:type="gramEnd"/>
            <w:r w:rsidRPr="00A059C0">
              <w:rPr>
                <w:b/>
              </w:rPr>
              <w:t>/п</w:t>
            </w:r>
          </w:p>
        </w:tc>
        <w:tc>
          <w:tcPr>
            <w:tcW w:w="3049" w:type="dxa"/>
            <w:vMerge w:val="restart"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</w:p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>Наименование показателя</w:t>
            </w:r>
          </w:p>
        </w:tc>
        <w:tc>
          <w:tcPr>
            <w:tcW w:w="863" w:type="dxa"/>
            <w:vMerge w:val="restart"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 xml:space="preserve">Ед.  </w:t>
            </w:r>
            <w:proofErr w:type="spellStart"/>
            <w:r w:rsidRPr="00A059C0">
              <w:rPr>
                <w:b/>
              </w:rPr>
              <w:t>изме</w:t>
            </w:r>
            <w:proofErr w:type="spellEnd"/>
          </w:p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>рения</w:t>
            </w:r>
          </w:p>
        </w:tc>
        <w:tc>
          <w:tcPr>
            <w:tcW w:w="3390" w:type="dxa"/>
            <w:gridSpan w:val="3"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>Значения показателей муниципальной программы</w:t>
            </w:r>
          </w:p>
        </w:tc>
        <w:tc>
          <w:tcPr>
            <w:tcW w:w="1641" w:type="dxa"/>
            <w:vMerge w:val="restart"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>Обоснование</w:t>
            </w:r>
          </w:p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 xml:space="preserve">отклонений значений </w:t>
            </w:r>
            <w:proofErr w:type="spellStart"/>
            <w:proofErr w:type="gramStart"/>
            <w:r w:rsidRPr="00A059C0">
              <w:rPr>
                <w:b/>
              </w:rPr>
              <w:t>по-казателя</w:t>
            </w:r>
            <w:proofErr w:type="spellEnd"/>
            <w:proofErr w:type="gramEnd"/>
          </w:p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>на конец отчетного периода</w:t>
            </w:r>
          </w:p>
        </w:tc>
      </w:tr>
      <w:tr w:rsidR="003A00DC" w:rsidRPr="00A870B3" w:rsidTr="004A2DDC">
        <w:tc>
          <w:tcPr>
            <w:tcW w:w="628" w:type="dxa"/>
            <w:vMerge/>
          </w:tcPr>
          <w:p w:rsidR="003A00DC" w:rsidRPr="00A870B3" w:rsidRDefault="003A00DC" w:rsidP="007A75E5">
            <w:pPr>
              <w:jc w:val="center"/>
            </w:pPr>
          </w:p>
        </w:tc>
        <w:tc>
          <w:tcPr>
            <w:tcW w:w="3049" w:type="dxa"/>
            <w:vMerge/>
          </w:tcPr>
          <w:p w:rsidR="003A00DC" w:rsidRPr="00A870B3" w:rsidRDefault="003A00DC" w:rsidP="007A75E5">
            <w:pPr>
              <w:jc w:val="center"/>
            </w:pPr>
          </w:p>
        </w:tc>
        <w:tc>
          <w:tcPr>
            <w:tcW w:w="863" w:type="dxa"/>
            <w:vMerge/>
          </w:tcPr>
          <w:p w:rsidR="003A00DC" w:rsidRPr="00A870B3" w:rsidRDefault="003A00DC" w:rsidP="007A75E5">
            <w:pPr>
              <w:jc w:val="center"/>
            </w:pPr>
          </w:p>
        </w:tc>
        <w:tc>
          <w:tcPr>
            <w:tcW w:w="1356" w:type="dxa"/>
            <w:vMerge w:val="restart"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 xml:space="preserve">период, предшест-вующий </w:t>
            </w:r>
            <w:proofErr w:type="gramStart"/>
            <w:r w:rsidRPr="00A059C0">
              <w:rPr>
                <w:b/>
              </w:rPr>
              <w:t>отчетному</w:t>
            </w:r>
            <w:proofErr w:type="gramEnd"/>
          </w:p>
        </w:tc>
        <w:tc>
          <w:tcPr>
            <w:tcW w:w="2034" w:type="dxa"/>
            <w:gridSpan w:val="2"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 xml:space="preserve">отчетный период </w:t>
            </w:r>
          </w:p>
        </w:tc>
        <w:tc>
          <w:tcPr>
            <w:tcW w:w="1641" w:type="dxa"/>
            <w:vMerge/>
          </w:tcPr>
          <w:p w:rsidR="003A00DC" w:rsidRPr="00A870B3" w:rsidRDefault="003A00DC" w:rsidP="007A75E5">
            <w:pPr>
              <w:jc w:val="center"/>
            </w:pPr>
          </w:p>
        </w:tc>
      </w:tr>
      <w:tr w:rsidR="003A00DC" w:rsidRPr="00A870B3" w:rsidTr="004A2DDC">
        <w:tc>
          <w:tcPr>
            <w:tcW w:w="628" w:type="dxa"/>
            <w:vMerge/>
          </w:tcPr>
          <w:p w:rsidR="003A00DC" w:rsidRPr="00A870B3" w:rsidRDefault="003A00DC" w:rsidP="007A75E5">
            <w:pPr>
              <w:jc w:val="center"/>
            </w:pPr>
          </w:p>
        </w:tc>
        <w:tc>
          <w:tcPr>
            <w:tcW w:w="3049" w:type="dxa"/>
            <w:vMerge/>
          </w:tcPr>
          <w:p w:rsidR="003A00DC" w:rsidRPr="00A870B3" w:rsidRDefault="003A00DC" w:rsidP="007A75E5">
            <w:pPr>
              <w:jc w:val="center"/>
            </w:pPr>
          </w:p>
        </w:tc>
        <w:tc>
          <w:tcPr>
            <w:tcW w:w="863" w:type="dxa"/>
            <w:vMerge/>
          </w:tcPr>
          <w:p w:rsidR="003A00DC" w:rsidRPr="00A870B3" w:rsidRDefault="003A00DC" w:rsidP="007A75E5">
            <w:pPr>
              <w:jc w:val="center"/>
            </w:pPr>
          </w:p>
        </w:tc>
        <w:tc>
          <w:tcPr>
            <w:tcW w:w="1356" w:type="dxa"/>
            <w:vMerge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</w:p>
        </w:tc>
        <w:tc>
          <w:tcPr>
            <w:tcW w:w="1017" w:type="dxa"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>план</w:t>
            </w:r>
          </w:p>
        </w:tc>
        <w:tc>
          <w:tcPr>
            <w:tcW w:w="1017" w:type="dxa"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>факт</w:t>
            </w:r>
          </w:p>
        </w:tc>
        <w:tc>
          <w:tcPr>
            <w:tcW w:w="1641" w:type="dxa"/>
            <w:vMerge/>
          </w:tcPr>
          <w:p w:rsidR="003A00DC" w:rsidRPr="00A870B3" w:rsidRDefault="003A00DC" w:rsidP="007A75E5">
            <w:pPr>
              <w:jc w:val="center"/>
            </w:pPr>
          </w:p>
        </w:tc>
      </w:tr>
      <w:tr w:rsidR="003A00DC" w:rsidRPr="00A870B3" w:rsidTr="004A2DDC">
        <w:tc>
          <w:tcPr>
            <w:tcW w:w="628" w:type="dxa"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>1</w:t>
            </w:r>
          </w:p>
        </w:tc>
        <w:tc>
          <w:tcPr>
            <w:tcW w:w="3049" w:type="dxa"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>2</w:t>
            </w:r>
          </w:p>
        </w:tc>
        <w:tc>
          <w:tcPr>
            <w:tcW w:w="863" w:type="dxa"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>3</w:t>
            </w:r>
          </w:p>
        </w:tc>
        <w:tc>
          <w:tcPr>
            <w:tcW w:w="1356" w:type="dxa"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>4</w:t>
            </w:r>
          </w:p>
        </w:tc>
        <w:tc>
          <w:tcPr>
            <w:tcW w:w="1017" w:type="dxa"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>5</w:t>
            </w:r>
          </w:p>
        </w:tc>
        <w:tc>
          <w:tcPr>
            <w:tcW w:w="1017" w:type="dxa"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>6</w:t>
            </w:r>
          </w:p>
        </w:tc>
        <w:tc>
          <w:tcPr>
            <w:tcW w:w="1641" w:type="dxa"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>7</w:t>
            </w:r>
          </w:p>
        </w:tc>
      </w:tr>
      <w:tr w:rsidR="003A00DC" w:rsidRPr="00A870B3" w:rsidTr="004A2DDC">
        <w:tc>
          <w:tcPr>
            <w:tcW w:w="628" w:type="dxa"/>
          </w:tcPr>
          <w:p w:rsidR="00A059C0" w:rsidRPr="00A059C0" w:rsidRDefault="00A059C0" w:rsidP="007A75E5">
            <w:pPr>
              <w:jc w:val="center"/>
              <w:rPr>
                <w:b/>
              </w:rPr>
            </w:pPr>
          </w:p>
          <w:p w:rsidR="00A059C0" w:rsidRPr="00A059C0" w:rsidRDefault="00A059C0" w:rsidP="007A75E5">
            <w:pPr>
              <w:jc w:val="center"/>
              <w:rPr>
                <w:b/>
              </w:rPr>
            </w:pPr>
          </w:p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>1.</w:t>
            </w:r>
          </w:p>
        </w:tc>
        <w:tc>
          <w:tcPr>
            <w:tcW w:w="3049" w:type="dxa"/>
          </w:tcPr>
          <w:p w:rsidR="003A00DC" w:rsidRPr="00A870B3" w:rsidRDefault="003A00DC" w:rsidP="007A75E5">
            <w:pPr>
              <w:jc w:val="both"/>
            </w:pPr>
            <w:r>
              <w:t>Протяженность отремонтированных автомобильных дорог общего пользования местного значения</w:t>
            </w:r>
          </w:p>
        </w:tc>
        <w:tc>
          <w:tcPr>
            <w:tcW w:w="863" w:type="dxa"/>
            <w:vAlign w:val="center"/>
          </w:tcPr>
          <w:p w:rsidR="003A00DC" w:rsidRPr="00A870B3" w:rsidRDefault="002F7E36" w:rsidP="002F7E36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56" w:type="dxa"/>
            <w:vAlign w:val="center"/>
          </w:tcPr>
          <w:p w:rsidR="003A00DC" w:rsidRPr="00A870B3" w:rsidRDefault="00902C59" w:rsidP="00902C59">
            <w:pPr>
              <w:jc w:val="center"/>
            </w:pPr>
            <w:r>
              <w:t>0</w:t>
            </w:r>
          </w:p>
        </w:tc>
        <w:tc>
          <w:tcPr>
            <w:tcW w:w="1017" w:type="dxa"/>
            <w:vAlign w:val="center"/>
          </w:tcPr>
          <w:p w:rsidR="003A00DC" w:rsidRPr="00A870B3" w:rsidRDefault="002F7E36" w:rsidP="00902C59">
            <w:pPr>
              <w:jc w:val="center"/>
            </w:pPr>
            <w:r>
              <w:t>50693,9</w:t>
            </w:r>
          </w:p>
        </w:tc>
        <w:tc>
          <w:tcPr>
            <w:tcW w:w="1017" w:type="dxa"/>
            <w:vAlign w:val="center"/>
          </w:tcPr>
          <w:p w:rsidR="003A00DC" w:rsidRPr="00A870B3" w:rsidRDefault="002F7E36" w:rsidP="00987F5A">
            <w:pPr>
              <w:jc w:val="center"/>
            </w:pPr>
            <w:r>
              <w:t>50693,9</w:t>
            </w:r>
          </w:p>
        </w:tc>
        <w:tc>
          <w:tcPr>
            <w:tcW w:w="1641" w:type="dxa"/>
            <w:vAlign w:val="center"/>
          </w:tcPr>
          <w:p w:rsidR="00422518" w:rsidRPr="0021372D" w:rsidRDefault="002F7368" w:rsidP="00902C59">
            <w:pPr>
              <w:jc w:val="center"/>
            </w:pPr>
            <w:r>
              <w:t>100%</w:t>
            </w:r>
          </w:p>
        </w:tc>
      </w:tr>
    </w:tbl>
    <w:p w:rsidR="003A00DC" w:rsidRDefault="003A00DC" w:rsidP="003A00DC">
      <w:pPr>
        <w:ind w:firstLine="709"/>
        <w:jc w:val="both"/>
      </w:pPr>
    </w:p>
    <w:p w:rsidR="003A00DC" w:rsidRPr="002F7E36" w:rsidRDefault="00422518" w:rsidP="003A00DC">
      <w:pPr>
        <w:ind w:firstLine="709"/>
        <w:jc w:val="both"/>
        <w:rPr>
          <w:sz w:val="28"/>
          <w:szCs w:val="28"/>
        </w:rPr>
      </w:pPr>
      <w:r w:rsidRPr="002F7E36">
        <w:rPr>
          <w:sz w:val="28"/>
          <w:szCs w:val="28"/>
        </w:rPr>
        <w:t xml:space="preserve">Мероприятия муниципальной программы реализуются в соответствии со сроками, установленными муниципальной программой. </w:t>
      </w:r>
      <w:r w:rsidR="003A00DC" w:rsidRPr="002F7E36">
        <w:rPr>
          <w:sz w:val="28"/>
          <w:szCs w:val="28"/>
        </w:rPr>
        <w:t xml:space="preserve">Оценка эффективности реализации муниципальной программы по степени достижения показателей составляет </w:t>
      </w:r>
      <w:r w:rsidR="0045049A">
        <w:rPr>
          <w:sz w:val="28"/>
          <w:szCs w:val="28"/>
        </w:rPr>
        <w:t xml:space="preserve">100 </w:t>
      </w:r>
      <w:r w:rsidR="00B054C0" w:rsidRPr="002F7E36">
        <w:rPr>
          <w:sz w:val="28"/>
          <w:szCs w:val="28"/>
        </w:rPr>
        <w:t>%.</w:t>
      </w:r>
      <w:r w:rsidR="003A00DC" w:rsidRPr="002F7E36">
        <w:rPr>
          <w:sz w:val="28"/>
          <w:szCs w:val="28"/>
        </w:rPr>
        <w:t xml:space="preserve"> Итоги реализации муниципальной </w:t>
      </w:r>
      <w:r w:rsidR="005479C0" w:rsidRPr="002F7E36">
        <w:rPr>
          <w:sz w:val="28"/>
          <w:szCs w:val="28"/>
        </w:rPr>
        <w:t>программы за</w:t>
      </w:r>
      <w:r w:rsidR="002F7E36">
        <w:rPr>
          <w:sz w:val="28"/>
          <w:szCs w:val="28"/>
        </w:rPr>
        <w:t xml:space="preserve"> </w:t>
      </w:r>
      <w:r w:rsidR="003A00DC" w:rsidRPr="002F7E36">
        <w:rPr>
          <w:sz w:val="28"/>
          <w:szCs w:val="28"/>
        </w:rPr>
        <w:t>201</w:t>
      </w:r>
      <w:r w:rsidR="002F7E36">
        <w:rPr>
          <w:sz w:val="28"/>
          <w:szCs w:val="28"/>
        </w:rPr>
        <w:t>8</w:t>
      </w:r>
      <w:bookmarkStart w:id="0" w:name="_GoBack"/>
      <w:bookmarkEnd w:id="0"/>
      <w:r w:rsidR="003A00DC" w:rsidRPr="002F7E36">
        <w:rPr>
          <w:sz w:val="28"/>
          <w:szCs w:val="28"/>
        </w:rPr>
        <w:t xml:space="preserve"> год признаются </w:t>
      </w:r>
      <w:r w:rsidR="00A0339A" w:rsidRPr="002F7E36">
        <w:rPr>
          <w:sz w:val="28"/>
          <w:szCs w:val="28"/>
        </w:rPr>
        <w:t>положительными, программа рекомендуется к дальнейшей реализации</w:t>
      </w:r>
      <w:r w:rsidR="003A00DC" w:rsidRPr="002F7E36">
        <w:rPr>
          <w:sz w:val="28"/>
          <w:szCs w:val="28"/>
        </w:rPr>
        <w:t>.</w:t>
      </w:r>
    </w:p>
    <w:p w:rsidR="00422518" w:rsidRPr="002F7E36" w:rsidRDefault="00422518" w:rsidP="00422518">
      <w:pPr>
        <w:jc w:val="both"/>
        <w:rPr>
          <w:sz w:val="28"/>
          <w:szCs w:val="28"/>
        </w:rPr>
      </w:pPr>
    </w:p>
    <w:p w:rsidR="00422518" w:rsidRPr="002F7E36" w:rsidRDefault="00422518" w:rsidP="00422518">
      <w:pPr>
        <w:jc w:val="both"/>
        <w:rPr>
          <w:sz w:val="28"/>
          <w:szCs w:val="28"/>
        </w:rPr>
      </w:pPr>
    </w:p>
    <w:sectPr w:rsidR="00422518" w:rsidRPr="002F7E36" w:rsidSect="00E7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3DF5"/>
    <w:rsid w:val="0003591D"/>
    <w:rsid w:val="0006719E"/>
    <w:rsid w:val="00074673"/>
    <w:rsid w:val="000B4E14"/>
    <w:rsid w:val="000D2BA4"/>
    <w:rsid w:val="000E1174"/>
    <w:rsid w:val="000F15C0"/>
    <w:rsid w:val="00167BC9"/>
    <w:rsid w:val="00170569"/>
    <w:rsid w:val="00183452"/>
    <w:rsid w:val="00183DF5"/>
    <w:rsid w:val="001D7F69"/>
    <w:rsid w:val="00232EB0"/>
    <w:rsid w:val="00276BD2"/>
    <w:rsid w:val="0029649D"/>
    <w:rsid w:val="002B2B22"/>
    <w:rsid w:val="002C0585"/>
    <w:rsid w:val="002C1C98"/>
    <w:rsid w:val="002C5D1E"/>
    <w:rsid w:val="002F7368"/>
    <w:rsid w:val="002F7E36"/>
    <w:rsid w:val="00316F3A"/>
    <w:rsid w:val="003223BE"/>
    <w:rsid w:val="003531AC"/>
    <w:rsid w:val="003652B2"/>
    <w:rsid w:val="00394BC2"/>
    <w:rsid w:val="003A00DC"/>
    <w:rsid w:val="003B3D0D"/>
    <w:rsid w:val="003C78BE"/>
    <w:rsid w:val="003D5367"/>
    <w:rsid w:val="003E711E"/>
    <w:rsid w:val="00403A25"/>
    <w:rsid w:val="00422518"/>
    <w:rsid w:val="0045049A"/>
    <w:rsid w:val="00452025"/>
    <w:rsid w:val="00497099"/>
    <w:rsid w:val="004A2DDC"/>
    <w:rsid w:val="00521CF8"/>
    <w:rsid w:val="005479C0"/>
    <w:rsid w:val="00553BDA"/>
    <w:rsid w:val="005774D1"/>
    <w:rsid w:val="005C4835"/>
    <w:rsid w:val="005E6054"/>
    <w:rsid w:val="00631278"/>
    <w:rsid w:val="006950FB"/>
    <w:rsid w:val="00696C1D"/>
    <w:rsid w:val="006D116B"/>
    <w:rsid w:val="006D287C"/>
    <w:rsid w:val="006D7642"/>
    <w:rsid w:val="00736CE9"/>
    <w:rsid w:val="00753AAC"/>
    <w:rsid w:val="007A75E5"/>
    <w:rsid w:val="007A7B18"/>
    <w:rsid w:val="00802000"/>
    <w:rsid w:val="00835582"/>
    <w:rsid w:val="00861B82"/>
    <w:rsid w:val="00882F04"/>
    <w:rsid w:val="008912D0"/>
    <w:rsid w:val="00893915"/>
    <w:rsid w:val="008B0D07"/>
    <w:rsid w:val="008D26DB"/>
    <w:rsid w:val="00902C59"/>
    <w:rsid w:val="00914136"/>
    <w:rsid w:val="0091584A"/>
    <w:rsid w:val="00917BAD"/>
    <w:rsid w:val="00935A99"/>
    <w:rsid w:val="00987F5A"/>
    <w:rsid w:val="00A0339A"/>
    <w:rsid w:val="00A059C0"/>
    <w:rsid w:val="00A15DA0"/>
    <w:rsid w:val="00A63AF9"/>
    <w:rsid w:val="00B054C0"/>
    <w:rsid w:val="00B77D6E"/>
    <w:rsid w:val="00C65930"/>
    <w:rsid w:val="00C81673"/>
    <w:rsid w:val="00CC65E7"/>
    <w:rsid w:val="00CD4644"/>
    <w:rsid w:val="00D22749"/>
    <w:rsid w:val="00D25BF7"/>
    <w:rsid w:val="00D66C5E"/>
    <w:rsid w:val="00DC05E8"/>
    <w:rsid w:val="00DC4822"/>
    <w:rsid w:val="00E223DC"/>
    <w:rsid w:val="00E43106"/>
    <w:rsid w:val="00E45ACE"/>
    <w:rsid w:val="00E46D34"/>
    <w:rsid w:val="00E72A15"/>
    <w:rsid w:val="00E750E9"/>
    <w:rsid w:val="00E923FA"/>
    <w:rsid w:val="00EA51DA"/>
    <w:rsid w:val="00EB336A"/>
    <w:rsid w:val="00ED3A61"/>
    <w:rsid w:val="00EE0012"/>
    <w:rsid w:val="00EE2211"/>
    <w:rsid w:val="00F35AC1"/>
    <w:rsid w:val="00F519B4"/>
    <w:rsid w:val="00F55DF2"/>
    <w:rsid w:val="00F84726"/>
    <w:rsid w:val="00F96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0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6F61C-FD85-4010-8E27-5A535600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Выполнение показателей    реализации муниципальной долгосрочной программы  «Развитие сельского хозяйства  и регулирование рынков сельскохозяйственной продукции, сырья и продовольствия на территории муниципального образования Кимовский район на 2013 -2020</vt:lpstr>
    </vt:vector>
  </TitlesOfParts>
  <Company>Reanimator Extreme Edition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Выполнение показателей    реализации муниципальной долгосрочной программы  «Развитие сельского хозяйства  и регулирование рынков сельскохозяйственной продукции, сырья и продовольствия на территории муниципального образования Кимовский район на 2013 -2020</dc:title>
  <dc:creator>GEG</dc:creator>
  <cp:lastModifiedBy>kornushin</cp:lastModifiedBy>
  <cp:revision>4</cp:revision>
  <cp:lastPrinted>2017-08-15T07:09:00Z</cp:lastPrinted>
  <dcterms:created xsi:type="dcterms:W3CDTF">2019-03-14T11:59:00Z</dcterms:created>
  <dcterms:modified xsi:type="dcterms:W3CDTF">2019-03-19T13:24:00Z</dcterms:modified>
</cp:coreProperties>
</file>