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b/>
          <w:bCs/>
          <w:iCs/>
          <w:color w:val="010101"/>
          <w:sz w:val="28"/>
          <w:szCs w:val="28"/>
          <w:lang w:eastAsia="ru-RU"/>
        </w:rPr>
        <w:t>Проект </w:t>
      </w:r>
    </w:p>
    <w:p w:rsidR="00BE5A3A" w:rsidRDefault="00BE5A3A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BE5A3A" w:rsidRDefault="00BE5A3A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BE5A3A" w:rsidRDefault="00BE5A3A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BE5A3A" w:rsidRDefault="00BE5A3A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6C7EA3" w:rsidRDefault="006C7EA3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6C7EA3" w:rsidRDefault="006C7EA3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BE5A3A" w:rsidRPr="00BE5A3A" w:rsidRDefault="00C40AEB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Программа профилактики рисков причинения вреда (ущерба) охраня</w:t>
      </w:r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емым законом ценностям в рамках осуществления муниципального </w:t>
      </w:r>
      <w:proofErr w:type="gramStart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контроля  за</w:t>
      </w:r>
      <w:proofErr w:type="gramEnd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</w:t>
      </w:r>
      <w:proofErr w:type="spellEnd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spellStart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Кимовского</w:t>
      </w:r>
      <w:proofErr w:type="spellEnd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района на 2022 год </w:t>
      </w:r>
    </w:p>
    <w:p w:rsidR="00C40AEB" w:rsidRPr="00BE5A3A" w:rsidRDefault="00C40AEB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1. Общие положения </w:t>
      </w:r>
    </w:p>
    <w:p w:rsidR="00C40AEB" w:rsidRPr="00112978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твлении муниципального </w:t>
      </w:r>
      <w:proofErr w:type="gram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контроля  за</w:t>
      </w:r>
      <w:proofErr w:type="gram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.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2. Аналитическая часть Программы 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2.1. Вид осуществляемого муниципального контроля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Муниципальный </w:t>
      </w:r>
      <w:proofErr w:type="gramStart"/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контроль </w:t>
      </w:r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</w:t>
      </w:r>
      <w:proofErr w:type="gram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="00112978"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осуществляется  сектором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контроля администрации муниципальног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(далее – Сектор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).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2.2. Обзор по виду муниципально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го контроля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.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proofErr w:type="gramStart"/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Муниципальный контроль за соблюдением правил благоустройства территории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муниципального образования 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- это деятельность органа местного самоуправления, уполномоченного на организацию и проведение на территории муниципального 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образования</w:t>
      </w:r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="00112978"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муниципальног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(далее – Правила благоустройства) при осуществлении ими производственной и иной</w:t>
      </w:r>
      <w:proofErr w:type="gramEnd"/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деятельности в сфере отношений, связанных с обеспечением благоустройства территории (далее - требования Правил благоустройства).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2.3. Муниципальный контроль осуществляется посредством: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внеплановых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проверок выполнения юридическими лицами, индивидуальными предпринимателями и гражданами обязательных </w:t>
      </w:r>
      <w:proofErr w:type="gramStart"/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требований Правил благоустройства территории муниципального образования</w:t>
      </w:r>
      <w:proofErr w:type="gramEnd"/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;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2.4. Подконтрольные субъекты: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2.5. Перечень правовых актов и их отдельных частей (положений), содержащих обязательные требования, соблюдение которых оценивается при проведении Управлением мероприятий по муниципальному контролю в сфере благоустройства: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-Закон Тульской области от 12.07.2018 № 54-ЗТО «О вопросах, регулируемых правилами благоустройства территории муниципального образования, и порядке определения органами местного самоуправления границ прилегающих территорий»;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-Закон Тульской области от 09.06.2003 № 388-ЗТО «Об административных правонарушениях в Тульской области»;</w:t>
      </w:r>
    </w:p>
    <w:p w:rsidR="001A5698" w:rsidRPr="001A5698" w:rsidRDefault="00C40AEB" w:rsidP="001A569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1A569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- </w:t>
      </w:r>
      <w:r w:rsidR="00112978" w:rsidRPr="001A5698">
        <w:rPr>
          <w:rFonts w:ascii="PT Astra Serif" w:hAnsi="PT Astra Serif" w:cs="Arial"/>
          <w:sz w:val="28"/>
          <w:szCs w:val="28"/>
        </w:rPr>
        <w:t>Решение</w:t>
      </w:r>
      <w:r w:rsidR="001A5698" w:rsidRPr="001A5698">
        <w:rPr>
          <w:rFonts w:ascii="PT Astra Serif" w:hAnsi="PT Astra Serif" w:cs="Arial"/>
          <w:sz w:val="28"/>
          <w:szCs w:val="28"/>
        </w:rPr>
        <w:t xml:space="preserve"> </w:t>
      </w:r>
      <w:r w:rsidR="001A5698">
        <w:rPr>
          <w:rFonts w:ascii="PT Astra Serif" w:hAnsi="PT Astra Serif" w:cs="Arial"/>
          <w:sz w:val="28"/>
          <w:szCs w:val="28"/>
        </w:rPr>
        <w:t>Собрания</w:t>
      </w:r>
      <w:r w:rsidR="001A5698" w:rsidRPr="001A5698">
        <w:rPr>
          <w:rFonts w:ascii="PT Astra Serif" w:hAnsi="PT Astra Serif" w:cs="Arial"/>
          <w:sz w:val="28"/>
          <w:szCs w:val="28"/>
        </w:rPr>
        <w:t xml:space="preserve"> депутатов </w:t>
      </w:r>
      <w:r w:rsidR="001A5698">
        <w:rPr>
          <w:rFonts w:ascii="PT Astra Serif" w:hAnsi="PT Astra Serif" w:cs="Arial"/>
          <w:sz w:val="28"/>
          <w:szCs w:val="28"/>
        </w:rPr>
        <w:t>муниципального</w:t>
      </w:r>
      <w:r w:rsidR="001A5698" w:rsidRPr="001A5698">
        <w:rPr>
          <w:rFonts w:ascii="PT Astra Serif" w:hAnsi="PT Astra Serif" w:cs="Arial"/>
          <w:sz w:val="28"/>
          <w:szCs w:val="28"/>
        </w:rPr>
        <w:t xml:space="preserve"> образование город </w:t>
      </w:r>
      <w:proofErr w:type="spellStart"/>
      <w:r w:rsidR="001A5698" w:rsidRPr="001A5698">
        <w:rPr>
          <w:rFonts w:ascii="PT Astra Serif" w:hAnsi="PT Astra Serif" w:cs="Arial"/>
          <w:sz w:val="28"/>
          <w:szCs w:val="28"/>
        </w:rPr>
        <w:t>Кимовск</w:t>
      </w:r>
      <w:proofErr w:type="spellEnd"/>
      <w:r w:rsidR="001A5698" w:rsidRPr="001A56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1A5698" w:rsidRPr="001A5698">
        <w:rPr>
          <w:rFonts w:ascii="PT Astra Serif" w:hAnsi="PT Astra Serif" w:cs="Arial"/>
          <w:sz w:val="28"/>
          <w:szCs w:val="28"/>
        </w:rPr>
        <w:t>Кимовского</w:t>
      </w:r>
      <w:proofErr w:type="spellEnd"/>
      <w:r w:rsidR="001A5698" w:rsidRPr="001A5698">
        <w:rPr>
          <w:rFonts w:ascii="PT Astra Serif" w:hAnsi="PT Astra Serif" w:cs="Arial"/>
          <w:sz w:val="28"/>
          <w:szCs w:val="28"/>
        </w:rPr>
        <w:t xml:space="preserve"> района</w:t>
      </w:r>
      <w:r w:rsidR="001A5698" w:rsidRPr="001A5698">
        <w:rPr>
          <w:rFonts w:ascii="Arial" w:hAnsi="Arial" w:cs="Arial"/>
          <w:b/>
          <w:sz w:val="24"/>
          <w:szCs w:val="24"/>
        </w:rPr>
        <w:t xml:space="preserve"> </w:t>
      </w:r>
      <w:r w:rsidR="001A5698" w:rsidRPr="001A5698">
        <w:rPr>
          <w:rFonts w:ascii="PT Astra Serif" w:hAnsi="PT Astra Serif" w:cs="Arial"/>
          <w:sz w:val="28"/>
          <w:szCs w:val="28"/>
        </w:rPr>
        <w:t>от 13 ноября 2017г. № 79-278</w:t>
      </w:r>
      <w:r w:rsidR="001A5698" w:rsidRPr="001A5698">
        <w:rPr>
          <w:rFonts w:ascii="Arial" w:hAnsi="Arial" w:cs="Arial"/>
          <w:b/>
          <w:sz w:val="32"/>
          <w:szCs w:val="32"/>
        </w:rPr>
        <w:t xml:space="preserve"> </w:t>
      </w:r>
      <w:r w:rsidR="001A5698" w:rsidRPr="001A5698">
        <w:rPr>
          <w:rFonts w:ascii="PT Astra Serif" w:hAnsi="PT Astra Serif" w:cs="Arial"/>
          <w:b/>
          <w:sz w:val="28"/>
          <w:szCs w:val="28"/>
        </w:rPr>
        <w:t>«</w:t>
      </w:r>
      <w:r w:rsidR="001A5698" w:rsidRPr="001A5698">
        <w:rPr>
          <w:rFonts w:ascii="PT Astra Serif" w:hAnsi="PT Astra Serif" w:cs="Arial"/>
          <w:sz w:val="28"/>
          <w:szCs w:val="28"/>
        </w:rPr>
        <w:t xml:space="preserve">Об утверждении правил благоустройства территории муниципального образования город </w:t>
      </w:r>
      <w:proofErr w:type="spellStart"/>
      <w:r w:rsidR="001A5698" w:rsidRPr="001A5698">
        <w:rPr>
          <w:rFonts w:ascii="PT Astra Serif" w:hAnsi="PT Astra Serif" w:cs="Arial"/>
          <w:sz w:val="28"/>
          <w:szCs w:val="28"/>
        </w:rPr>
        <w:t>Кимовск</w:t>
      </w:r>
      <w:proofErr w:type="spellEnd"/>
      <w:r w:rsidR="001A5698" w:rsidRPr="001A56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1A5698" w:rsidRPr="001A5698">
        <w:rPr>
          <w:rFonts w:ascii="PT Astra Serif" w:hAnsi="PT Astra Serif" w:cs="Arial"/>
          <w:sz w:val="28"/>
          <w:szCs w:val="28"/>
        </w:rPr>
        <w:t>Кимовского</w:t>
      </w:r>
      <w:proofErr w:type="spellEnd"/>
      <w:r w:rsidR="001A5698" w:rsidRPr="001A5698">
        <w:rPr>
          <w:rFonts w:ascii="PT Astra Serif" w:hAnsi="PT Astra Serif" w:cs="Arial"/>
          <w:sz w:val="28"/>
          <w:szCs w:val="28"/>
        </w:rPr>
        <w:t xml:space="preserve"> района</w:t>
      </w:r>
      <w:r w:rsidR="001A5698">
        <w:rPr>
          <w:rFonts w:ascii="PT Astra Serif" w:hAnsi="PT Astra Serif" w:cs="Arial"/>
          <w:sz w:val="28"/>
          <w:szCs w:val="28"/>
        </w:rPr>
        <w:t>».</w:t>
      </w:r>
    </w:p>
    <w:p w:rsidR="00C40AEB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2.6. Данные о проведенных мероприятиях.</w:t>
      </w:r>
    </w:p>
    <w:p w:rsidR="001A5698" w:rsidRDefault="001A5698" w:rsidP="001A569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proofErr w:type="gramStart"/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правовыми актами в сфере благоустройства, устранения причин, факторов и условий, способствующих у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казанным нарушениям, сектором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контроля администрации муниципального образования</w:t>
      </w:r>
      <w:r w:rsidRPr="001A5698">
        <w:rPr>
          <w:rFonts w:ascii="PT Astra Serif" w:hAnsi="PT Astra Serif" w:cs="Arial"/>
          <w:sz w:val="28"/>
          <w:szCs w:val="28"/>
        </w:rPr>
        <w:t xml:space="preserve"> город </w:t>
      </w:r>
      <w:proofErr w:type="spellStart"/>
      <w:r w:rsidRPr="001A5698">
        <w:rPr>
          <w:rFonts w:ascii="PT Astra Serif" w:hAnsi="PT Astra Serif" w:cs="Arial"/>
          <w:sz w:val="28"/>
          <w:szCs w:val="28"/>
        </w:rPr>
        <w:t>Кимовск</w:t>
      </w:r>
      <w:proofErr w:type="spellEnd"/>
      <w:r w:rsidRPr="001A56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A5698">
        <w:rPr>
          <w:rFonts w:ascii="PT Astra Serif" w:hAnsi="PT Astra Serif" w:cs="Arial"/>
          <w:sz w:val="28"/>
          <w:szCs w:val="28"/>
        </w:rPr>
        <w:t>Кимовского</w:t>
      </w:r>
      <w:proofErr w:type="spellEnd"/>
      <w:r w:rsidRPr="001A5698">
        <w:rPr>
          <w:rFonts w:ascii="PT Astra Serif" w:hAnsi="PT Astra Serif" w:cs="Arial"/>
          <w:sz w:val="28"/>
          <w:szCs w:val="28"/>
        </w:rPr>
        <w:t xml:space="preserve"> района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 муниципального контроля в 2021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году.</w:t>
      </w:r>
      <w:proofErr w:type="gramEnd"/>
    </w:p>
    <w:p w:rsidR="001A5698" w:rsidRPr="00BE5A3A" w:rsidRDefault="001A5698" w:rsidP="003D6A2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На регулярной основе давались консультации в ходе личных приемо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в,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а также посредством телефонной связи и письменных ответов на обращения. </w:t>
      </w:r>
    </w:p>
    <w:p w:rsidR="003D6A24" w:rsidRPr="00BE5A3A" w:rsidRDefault="001A5698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</w:t>
      </w:r>
      <w:r w:rsidR="00C40AEB"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лановые и внеплановые проверки в отношении подконт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рольных субъектов, в 2021</w:t>
      </w:r>
      <w:r w:rsidR="00C40AEB"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году не проводились.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2.7. Анализ и оценка рисков причинения вреда охраняемым законом ценностям.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 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3. Цели и задачи Программы 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3.1. Цели Программы: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3.2. Задачи Программы: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C40AEB" w:rsidRPr="00BE5A3A" w:rsidRDefault="00C40AEB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повышение прозрач</w:t>
      </w:r>
      <w:r w:rsid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ности осуществляемой Сектором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контрольной деятельности;</w:t>
      </w:r>
    </w:p>
    <w:p w:rsidR="003D6A24" w:rsidRPr="003D6A24" w:rsidRDefault="00C40AEB" w:rsidP="003D6A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3D6A24" w:rsidRPr="00E76E38" w:rsidRDefault="003D6A24" w:rsidP="003D6A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4. План мероприятий по профилактике нарушений </w:t>
      </w:r>
    </w:p>
    <w:p w:rsidR="003D6A24" w:rsidRPr="00E76E38" w:rsidRDefault="003D6A24" w:rsidP="003D6A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2022 год, сроки (периодичность) их проведения и ответственные структурные подразделения приведены в Плане мероприятий по профилактике наруш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ений в сфере благоустройства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на 2022 год (приложение). </w:t>
      </w:r>
    </w:p>
    <w:p w:rsidR="003D6A24" w:rsidRPr="00E76E38" w:rsidRDefault="003D6A24" w:rsidP="003D6A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Раздел </w:t>
      </w:r>
      <w:r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5. Оценка</w:t>
      </w:r>
      <w:r w:rsidRPr="00E76E3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 эффективности Программы. </w:t>
      </w:r>
    </w:p>
    <w:p w:rsidR="003D6A24" w:rsidRDefault="003D6A24" w:rsidP="003D6A2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Оценка эффективности профилактических мероприятий осуществляется по итогам опроса юридических лиц и индивидуальных предпринимателей, в отношении которых проводились проверки. Опрос проводится специалистами сектор</w:t>
      </w:r>
      <w:r>
        <w:rPr>
          <w:rFonts w:ascii="PT Astra Serif" w:hAnsi="PT Astra Serif"/>
          <w:sz w:val="28"/>
          <w:szCs w:val="28"/>
        </w:rPr>
        <w:t>а муниципального контроля</w:t>
      </w:r>
      <w:r w:rsidRPr="00B16FDF">
        <w:rPr>
          <w:rFonts w:ascii="PT Astra Serif" w:hAnsi="PT Astra Serif"/>
          <w:sz w:val="28"/>
          <w:szCs w:val="28"/>
        </w:rPr>
        <w:t xml:space="preserve"> администрации </w:t>
      </w:r>
      <w:r w:rsidRPr="00B16FDF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 </w:t>
      </w:r>
      <w:proofErr w:type="spellStart"/>
      <w:r w:rsidRPr="00B16FDF"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 w:rsidRPr="00B16FDF">
        <w:rPr>
          <w:rFonts w:ascii="PT Astra Serif" w:hAnsi="PT Astra Serif"/>
          <w:color w:val="000000"/>
          <w:sz w:val="28"/>
          <w:szCs w:val="28"/>
        </w:rPr>
        <w:t xml:space="preserve"> район с использованием анкеты.</w:t>
      </w:r>
    </w:p>
    <w:p w:rsidR="003D6A24" w:rsidRPr="003D6A24" w:rsidRDefault="003D6A24" w:rsidP="003D6A2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 xml:space="preserve">Обобщение опроса в отношении  реализации Программы размещается на официальном сайте администрации муниципального образования </w:t>
      </w:r>
      <w:proofErr w:type="spellStart"/>
      <w:r w:rsidRPr="00B16FDF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B16FDF">
        <w:rPr>
          <w:rFonts w:ascii="PT Astra Serif" w:hAnsi="PT Astra Serif"/>
          <w:sz w:val="28"/>
          <w:szCs w:val="28"/>
        </w:rPr>
        <w:t xml:space="preserve"> район в сети Интернет, в</w:t>
      </w:r>
      <w:r>
        <w:rPr>
          <w:rFonts w:ascii="PT Astra Serif" w:hAnsi="PT Astra Serif"/>
          <w:sz w:val="28"/>
          <w:szCs w:val="28"/>
        </w:rPr>
        <w:t xml:space="preserve"> разделе «Контрольно-надзорная деятельность</w:t>
      </w:r>
      <w:r w:rsidRPr="00B16FDF">
        <w:rPr>
          <w:rFonts w:ascii="PT Astra Serif" w:hAnsi="PT Astra Serif"/>
          <w:sz w:val="28"/>
          <w:szCs w:val="28"/>
        </w:rPr>
        <w:t xml:space="preserve">» в срок до 30.12.2021 года. </w:t>
      </w:r>
    </w:p>
    <w:p w:rsidR="003D6A24" w:rsidRPr="00B16FDF" w:rsidRDefault="003D6A24" w:rsidP="003D6A24">
      <w:pPr>
        <w:jc w:val="center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Форма анкеты:</w:t>
      </w:r>
    </w:p>
    <w:p w:rsidR="003D6A24" w:rsidRPr="00B16FDF" w:rsidRDefault="003D6A24" w:rsidP="003D6A2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3D6A24" w:rsidRPr="00B16FDF" w:rsidTr="007E7826">
        <w:trPr>
          <w:tblHeader/>
        </w:trPr>
        <w:tc>
          <w:tcPr>
            <w:tcW w:w="9747" w:type="dxa"/>
          </w:tcPr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Наименование показателя</w:t>
            </w:r>
          </w:p>
        </w:tc>
      </w:tr>
      <w:tr w:rsidR="003D6A24" w:rsidRPr="00B16FDF" w:rsidTr="007E7826">
        <w:trPr>
          <w:trHeight w:val="1112"/>
        </w:trPr>
        <w:tc>
          <w:tcPr>
            <w:tcW w:w="9747" w:type="dxa"/>
          </w:tcPr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lastRenderedPageBreak/>
              <w:t>1. Информированность юридических лиц и индивидуальных предпринимателей о порядке проведения проверок</w:t>
            </w: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3D6A24" w:rsidRPr="00B16FDF" w:rsidTr="007E7826">
        <w:tc>
          <w:tcPr>
            <w:tcW w:w="9747" w:type="dxa"/>
          </w:tcPr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2. Информированность юридических лиц и индивидуальных предпринимателей о содержании обязательных требований</w:t>
            </w: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3D6A24" w:rsidRPr="00B16FDF" w:rsidTr="007E7826">
        <w:tc>
          <w:tcPr>
            <w:tcW w:w="9747" w:type="dxa"/>
          </w:tcPr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3. Удовлетворенность в обеспечении информации принятых и готовящихся изменениях обязательных требований</w:t>
            </w: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3D6A24" w:rsidRPr="00B16FDF" w:rsidTr="007E7826">
        <w:tc>
          <w:tcPr>
            <w:tcW w:w="9747" w:type="dxa"/>
          </w:tcPr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4. Взаимодействие юридических лиц и индивидуальных предпринимателей с сектором по правовой работе администрации муниципального образования </w:t>
            </w:r>
            <w:proofErr w:type="spellStart"/>
            <w:r w:rsidRPr="00B16FDF">
              <w:rPr>
                <w:rFonts w:ascii="PT Astra Serif" w:hAnsi="PT Astra Serif"/>
              </w:rPr>
              <w:t>Кимовский</w:t>
            </w:r>
            <w:proofErr w:type="spellEnd"/>
            <w:r w:rsidRPr="00B16FDF">
              <w:rPr>
                <w:rFonts w:ascii="PT Astra Serif" w:hAnsi="PT Astra Serif"/>
              </w:rPr>
              <w:t xml:space="preserve"> район</w:t>
            </w: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</w:tbl>
    <w:p w:rsidR="003D6A24" w:rsidRDefault="003D6A24" w:rsidP="003D6A24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3D6A24" w:rsidRPr="00E76E38" w:rsidRDefault="003D6A24" w:rsidP="003D6A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6. Порядок управления Программой.</w:t>
      </w:r>
    </w:p>
    <w:p w:rsidR="003D6A24" w:rsidRPr="003D6A24" w:rsidRDefault="003D6A24" w:rsidP="003D6A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Пер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ечень должностных лиц Сектора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, ответственных за организацию и проведение профилактических мероприятий при осущест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влении муниципального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gramStart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контроля  за</w:t>
      </w:r>
      <w:proofErr w:type="gram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5572"/>
        <w:gridCol w:w="3383"/>
      </w:tblGrid>
      <w:tr w:rsidR="003D6A24" w:rsidRPr="00E76E38" w:rsidTr="007E7826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3D6A24" w:rsidRPr="00E76E38" w:rsidRDefault="003D6A24" w:rsidP="007E782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№</w:t>
            </w:r>
          </w:p>
          <w:p w:rsidR="003D6A24" w:rsidRPr="00E76E38" w:rsidRDefault="003D6A24" w:rsidP="007E782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proofErr w:type="gramStart"/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п</w:t>
            </w:r>
            <w:proofErr w:type="gramEnd"/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3D6A24" w:rsidRPr="00E76E38" w:rsidRDefault="003D6A24" w:rsidP="007E782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Должностные лица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3D6A24" w:rsidRPr="00E76E38" w:rsidRDefault="003D6A24" w:rsidP="007E782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Функции</w:t>
            </w:r>
          </w:p>
        </w:tc>
      </w:tr>
      <w:tr w:rsidR="003D6A24" w:rsidRPr="00E76E38" w:rsidTr="007E7826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3D6A24" w:rsidRPr="00E76E38" w:rsidRDefault="003D6A24" w:rsidP="007E782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3D6A24" w:rsidRPr="004F3935" w:rsidRDefault="003D6A24" w:rsidP="007E782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Должностные лица сектора муниципального контроля администрации муниципального образования </w:t>
            </w:r>
            <w:proofErr w:type="spellStart"/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Кимовский</w:t>
            </w:r>
            <w:proofErr w:type="spellEnd"/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3D6A24" w:rsidRPr="004F3935" w:rsidRDefault="003D6A24" w:rsidP="007E782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Организация и проведение мероприятий по реализации программы</w:t>
            </w:r>
          </w:p>
        </w:tc>
      </w:tr>
    </w:tbl>
    <w:p w:rsidR="003D6A24" w:rsidRDefault="003D6A24" w:rsidP="003D6A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в соответствии с Планом мероприятий по профилактике нарушений при осуществлении муниципального </w:t>
      </w:r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контроля  за соблюдением</w:t>
      </w:r>
      <w:proofErr w:type="gram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правил благоустройства территории муниципального образования  город </w:t>
      </w:r>
      <w:proofErr w:type="spellStart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 2022 год.</w:t>
      </w:r>
    </w:p>
    <w:p w:rsidR="003D6A24" w:rsidRPr="003D6A24" w:rsidRDefault="003D6A24" w:rsidP="003D6A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3D6A24" w:rsidRDefault="003D6A24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3D6A24" w:rsidRDefault="003D6A24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3D6A24" w:rsidRDefault="003D6A24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3D6A24" w:rsidRDefault="003D6A24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3D6A24" w:rsidRDefault="003D6A24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3D6A24" w:rsidRDefault="003D6A24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3D6A24" w:rsidRDefault="003D6A24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BE5A3A" w:rsidRPr="00B16FDF" w:rsidRDefault="00BE5A3A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 № 1</w:t>
      </w:r>
    </w:p>
    <w:p w:rsidR="00BE5A3A" w:rsidRPr="00B16FDF" w:rsidRDefault="00BE5A3A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BE5A3A" w:rsidRPr="00B16FDF" w:rsidRDefault="00BE5A3A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BE5A3A" w:rsidRPr="00B16FDF" w:rsidRDefault="00BE5A3A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proofErr w:type="spellStart"/>
      <w:r w:rsidRPr="00B16FDF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B16FDF">
        <w:rPr>
          <w:rFonts w:ascii="PT Astra Serif" w:hAnsi="PT Astra Serif"/>
          <w:sz w:val="28"/>
          <w:szCs w:val="28"/>
        </w:rPr>
        <w:t xml:space="preserve"> район</w:t>
      </w:r>
    </w:p>
    <w:p w:rsidR="00BE5A3A" w:rsidRDefault="00BE5A3A" w:rsidP="00BE5A3A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от ___________ № _____</w:t>
      </w:r>
    </w:p>
    <w:p w:rsidR="00BE5A3A" w:rsidRDefault="00BE5A3A" w:rsidP="00BE5A3A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bCs/>
          <w:iCs/>
          <w:color w:val="010101"/>
          <w:sz w:val="28"/>
          <w:szCs w:val="28"/>
          <w:lang w:eastAsia="ru-RU"/>
        </w:rPr>
      </w:pPr>
    </w:p>
    <w:p w:rsidR="00BE5A3A" w:rsidRDefault="00BE5A3A" w:rsidP="00BE5A3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Astra Serif" w:eastAsia="Times New Roman" w:hAnsi="PT Astra Serif" w:cs="Arial"/>
          <w:bCs/>
          <w:iCs/>
          <w:color w:val="010101"/>
          <w:sz w:val="28"/>
          <w:szCs w:val="28"/>
          <w:lang w:eastAsia="ru-RU"/>
        </w:rPr>
      </w:pPr>
    </w:p>
    <w:p w:rsidR="00BE5A3A" w:rsidRPr="00BE5A3A" w:rsidRDefault="00BE5A3A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План мероприятий по профилактике нарушений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при осуществлении</w:t>
      </w: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муниципального</w:t>
      </w:r>
      <w:r w:rsidRPr="00B5131E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gramStart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контроля </w:t>
      </w:r>
      <w:r w:rsidRPr="008410B3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за</w:t>
      </w:r>
      <w:proofErr w:type="gramEnd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соблюдением правил благоустройства </w:t>
      </w:r>
      <w:r w:rsidRPr="00B5131E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территории муниципального 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образования  город </w:t>
      </w:r>
      <w:proofErr w:type="spellStart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</w:t>
      </w:r>
      <w:proofErr w:type="spellEnd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Кимовского</w:t>
      </w:r>
      <w:proofErr w:type="spellEnd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района </w:t>
      </w: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на 2022 год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2268"/>
        <w:gridCol w:w="2410"/>
      </w:tblGrid>
      <w:tr w:rsidR="00BE5A3A" w:rsidRPr="00B16FDF" w:rsidTr="007E7826">
        <w:trPr>
          <w:trHeight w:val="145"/>
        </w:trPr>
        <w:tc>
          <w:tcPr>
            <w:tcW w:w="4644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Наименование</w:t>
            </w: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мероприятия</w:t>
            </w:r>
          </w:p>
        </w:tc>
        <w:tc>
          <w:tcPr>
            <w:tcW w:w="2268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Срок реализации мероприятия</w:t>
            </w:r>
          </w:p>
        </w:tc>
        <w:tc>
          <w:tcPr>
            <w:tcW w:w="2410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Ответственный исполнитель</w:t>
            </w:r>
          </w:p>
        </w:tc>
      </w:tr>
      <w:tr w:rsidR="00BE5A3A" w:rsidRPr="00B16FDF" w:rsidTr="007E7826">
        <w:trPr>
          <w:trHeight w:val="145"/>
        </w:trPr>
        <w:tc>
          <w:tcPr>
            <w:tcW w:w="4644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1</w:t>
            </w:r>
          </w:p>
        </w:tc>
        <w:tc>
          <w:tcPr>
            <w:tcW w:w="2268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2</w:t>
            </w:r>
          </w:p>
        </w:tc>
        <w:tc>
          <w:tcPr>
            <w:tcW w:w="2410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3</w:t>
            </w:r>
          </w:p>
        </w:tc>
      </w:tr>
      <w:tr w:rsidR="00BE5A3A" w:rsidRPr="00B16FDF" w:rsidTr="007E7826">
        <w:trPr>
          <w:trHeight w:val="145"/>
        </w:trPr>
        <w:tc>
          <w:tcPr>
            <w:tcW w:w="4644" w:type="dxa"/>
          </w:tcPr>
          <w:p w:rsidR="00BE5A3A" w:rsidRPr="00B16FDF" w:rsidRDefault="00BE5A3A" w:rsidP="007E7826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Pr="00B16FD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71D99">
              <w:rPr>
                <w:rFonts w:ascii="PT Astra Serif" w:hAnsi="PT Astra Serif" w:cs="Times New Roman"/>
                <w:b/>
                <w:sz w:val="24"/>
                <w:szCs w:val="24"/>
              </w:rPr>
              <w:t>Осуществление информирования</w:t>
            </w:r>
            <w:r w:rsidRPr="00B16FDF">
              <w:rPr>
                <w:rFonts w:ascii="PT Astra Serif" w:hAnsi="PT Astra Serif" w:cs="Times New Roman"/>
                <w:sz w:val="24"/>
                <w:szCs w:val="24"/>
              </w:rPr>
              <w:t xml:space="preserve">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семинаров, разъяснительной работы в средствах массовой информации и иными способами. </w:t>
            </w:r>
          </w:p>
          <w:p w:rsidR="00BE5A3A" w:rsidRPr="00B16FDF" w:rsidRDefault="00BE5A3A" w:rsidP="007E7826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B16FDF">
              <w:rPr>
                <w:rFonts w:ascii="PT Astra Serif" w:hAnsi="PT Astra Serif" w:cs="Times New Roman"/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268" w:type="dxa"/>
          </w:tcPr>
          <w:p w:rsidR="00BE5A3A" w:rsidRPr="00C27E36" w:rsidRDefault="00BE5A3A" w:rsidP="007E78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Один раз в полугодие</w:t>
            </w:r>
          </w:p>
          <w:p w:rsidR="00BE5A3A" w:rsidRPr="00C27E36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C27E36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C27E36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C27E36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C27E36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C27E36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C27E36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течение месяца в случае изменения либо принятия нормативных правовых актов</w:t>
            </w:r>
          </w:p>
        </w:tc>
        <w:tc>
          <w:tcPr>
            <w:tcW w:w="2410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сектор муниципального контроля</w:t>
            </w:r>
          </w:p>
          <w:p w:rsidR="00BE5A3A" w:rsidRPr="00B16FDF" w:rsidRDefault="00BE5A3A" w:rsidP="007E7826">
            <w:pPr>
              <w:jc w:val="both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rPr>
                <w:rFonts w:ascii="PT Astra Serif" w:hAnsi="PT Astra Serif"/>
              </w:rPr>
            </w:pPr>
          </w:p>
        </w:tc>
      </w:tr>
      <w:tr w:rsidR="00BE5A3A" w:rsidRPr="00B16FDF" w:rsidTr="007E7826">
        <w:trPr>
          <w:trHeight w:val="145"/>
        </w:trPr>
        <w:tc>
          <w:tcPr>
            <w:tcW w:w="4644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2268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2</w:t>
            </w:r>
          </w:p>
        </w:tc>
        <w:tc>
          <w:tcPr>
            <w:tcW w:w="2410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3</w:t>
            </w:r>
          </w:p>
        </w:tc>
      </w:tr>
      <w:tr w:rsidR="00BE5A3A" w:rsidRPr="00B16FDF" w:rsidTr="007E7826">
        <w:trPr>
          <w:trHeight w:val="145"/>
        </w:trPr>
        <w:tc>
          <w:tcPr>
            <w:tcW w:w="4644" w:type="dxa"/>
          </w:tcPr>
          <w:p w:rsidR="00BE5A3A" w:rsidRPr="00571D99" w:rsidRDefault="00BE5A3A" w:rsidP="007E782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Pr="00E76E38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  <w:t xml:space="preserve"> </w:t>
            </w:r>
            <w:r w:rsidRPr="00571D99">
              <w:rPr>
                <w:rFonts w:ascii="PT Astra Serif" w:eastAsia="Times New Roman" w:hAnsi="PT Astra Serif" w:cs="Arial"/>
                <w:b/>
                <w:color w:val="010101"/>
                <w:sz w:val="24"/>
                <w:szCs w:val="24"/>
                <w:lang w:eastAsia="ru-RU"/>
              </w:rPr>
              <w:t xml:space="preserve">Консультирование 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осуществляетс</w:t>
            </w:r>
            <w:r w:rsidR="009A2358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я должностными лицами Сектора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Консультирование, осуществляется по следующим вопросам:</w:t>
            </w:r>
          </w:p>
          <w:p w:rsidR="00BE5A3A" w:rsidRPr="00571D99" w:rsidRDefault="00BE5A3A" w:rsidP="007E782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proofErr w:type="gramStart"/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BE5A3A" w:rsidRPr="00571D99" w:rsidRDefault="00BE5A3A" w:rsidP="007E782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BE5A3A" w:rsidRPr="00571D99" w:rsidRDefault="00BE5A3A" w:rsidP="007E782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компетенция уполномоченного органа;</w:t>
            </w:r>
          </w:p>
          <w:p w:rsidR="00BE5A3A" w:rsidRPr="00571D99" w:rsidRDefault="00BE5A3A" w:rsidP="007E782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порядок обжалования действий (бездействия) муниципальных инспекторов.</w:t>
            </w:r>
          </w:p>
          <w:p w:rsidR="00BE5A3A" w:rsidRPr="00B16FDF" w:rsidRDefault="00BE5A3A" w:rsidP="009A2358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proofErr w:type="gramStart"/>
            <w:r w:rsidRPr="00571D99">
              <w:rPr>
                <w:rFonts w:ascii="PT Astra Serif" w:hAnsi="PT Astra Serif"/>
                <w:color w:val="010101"/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</w:t>
            </w:r>
            <w:r w:rsidR="009A2358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о образования </w:t>
            </w:r>
            <w:proofErr w:type="spellStart"/>
            <w:r w:rsidR="009A2358">
              <w:rPr>
                <w:rFonts w:ascii="PT Astra Serif" w:hAnsi="PT Astra Serif"/>
                <w:color w:val="010101"/>
                <w:sz w:val="24"/>
                <w:szCs w:val="24"/>
              </w:rPr>
              <w:t>Кимовский</w:t>
            </w:r>
            <w:proofErr w:type="spellEnd"/>
            <w:r w:rsidR="009A2358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 район</w:t>
            </w:r>
            <w:r w:rsidRPr="00571D99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</w:t>
            </w:r>
            <w:r w:rsidR="009A2358">
              <w:rPr>
                <w:rFonts w:ascii="PT Astra Serif" w:hAnsi="PT Astra Serif"/>
                <w:color w:val="010101"/>
                <w:sz w:val="24"/>
                <w:szCs w:val="24"/>
              </w:rPr>
              <w:t>ным должностным лицом Сектора.</w:t>
            </w:r>
            <w:bookmarkStart w:id="0" w:name="_GoBack"/>
            <w:bookmarkEnd w:id="0"/>
            <w:proofErr w:type="gramEnd"/>
          </w:p>
        </w:tc>
        <w:tc>
          <w:tcPr>
            <w:tcW w:w="2268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течение</w:t>
            </w:r>
            <w:r w:rsidRPr="00B16FDF">
              <w:rPr>
                <w:rFonts w:ascii="PT Astra Serif" w:hAnsi="PT Astra Serif"/>
              </w:rPr>
              <w:t xml:space="preserve"> года.</w:t>
            </w:r>
          </w:p>
        </w:tc>
        <w:tc>
          <w:tcPr>
            <w:tcW w:w="2410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сектор муниципального контроля</w:t>
            </w:r>
          </w:p>
          <w:p w:rsidR="00BE5A3A" w:rsidRPr="00B16FDF" w:rsidRDefault="00BE5A3A" w:rsidP="007E7826">
            <w:pPr>
              <w:jc w:val="both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</w:tc>
      </w:tr>
      <w:tr w:rsidR="00BE5A3A" w:rsidRPr="00B16FDF" w:rsidTr="007E7826">
        <w:trPr>
          <w:trHeight w:val="2998"/>
        </w:trPr>
        <w:tc>
          <w:tcPr>
            <w:tcW w:w="4644" w:type="dxa"/>
          </w:tcPr>
          <w:p w:rsidR="00BE5A3A" w:rsidRPr="00571D99" w:rsidRDefault="00BE5A3A" w:rsidP="007E782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B16FDF">
              <w:rPr>
                <w:rFonts w:ascii="PT Astra Serif" w:hAnsi="PT Astra Serif"/>
              </w:rPr>
              <w:t>4.</w:t>
            </w:r>
            <w:r>
              <w:rPr>
                <w:rFonts w:ascii="PT Astra Serif" w:hAnsi="PT Astra Serif"/>
                <w:b/>
              </w:rPr>
              <w:t xml:space="preserve">Объявление </w:t>
            </w:r>
            <w:r w:rsidRPr="00571D99">
              <w:rPr>
                <w:rFonts w:ascii="PT Astra Serif" w:hAnsi="PT Astra Serif"/>
                <w:b/>
              </w:rPr>
              <w:t xml:space="preserve"> предостережений</w:t>
            </w:r>
            <w:r>
              <w:rPr>
                <w:rFonts w:ascii="PT Astra Serif" w:hAnsi="PT Astra Serif"/>
                <w:b/>
              </w:rPr>
              <w:t>.</w:t>
            </w:r>
            <w:r w:rsidRPr="00B16FDF">
              <w:rPr>
                <w:rFonts w:ascii="PT Astra Serif" w:hAnsi="PT Astra Serif"/>
              </w:rPr>
              <w:t xml:space="preserve"> </w:t>
            </w:r>
            <w:proofErr w:type="gramStart"/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   </w:t>
            </w:r>
            <w:proofErr w:type="gramEnd"/>
          </w:p>
          <w:p w:rsidR="00BE5A3A" w:rsidRPr="00B16FDF" w:rsidRDefault="00BE5A3A" w:rsidP="007E7826">
            <w:pPr>
              <w:jc w:val="both"/>
              <w:rPr>
                <w:rFonts w:ascii="PT Astra Serif" w:hAnsi="PT Astra Serif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Контролируемое лицо вправе после получения предостережения о недопустимости нарушения обязательны</w:t>
            </w:r>
            <w:r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lastRenderedPageBreak/>
              <w:t>требований подать в Сектор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</w:t>
            </w:r>
            <w:r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ения рассматривается Сектором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268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В</w:t>
            </w:r>
            <w:r w:rsidRPr="00B16FDF">
              <w:rPr>
                <w:rFonts w:ascii="PT Astra Serif" w:hAnsi="PT Astra Serif"/>
              </w:rPr>
              <w:t xml:space="preserve"> течение года</w:t>
            </w: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сектор муниципального контроля</w:t>
            </w:r>
          </w:p>
          <w:p w:rsidR="00BE5A3A" w:rsidRPr="00B16FDF" w:rsidRDefault="00BE5A3A" w:rsidP="007E7826">
            <w:pPr>
              <w:jc w:val="both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both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  <w:color w:val="000000"/>
              </w:rPr>
              <w:t>.</w:t>
            </w:r>
          </w:p>
          <w:p w:rsidR="00BE5A3A" w:rsidRPr="00B16FDF" w:rsidRDefault="00BE5A3A" w:rsidP="007E7826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BE5A3A" w:rsidRPr="00B16FDF" w:rsidRDefault="00BE5A3A" w:rsidP="00BE5A3A">
      <w:pPr>
        <w:jc w:val="center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color w:val="FFFFFF"/>
          <w:sz w:val="28"/>
          <w:szCs w:val="28"/>
        </w:rPr>
        <w:lastRenderedPageBreak/>
        <w:t xml:space="preserve">_________________   </w:t>
      </w:r>
    </w:p>
    <w:p w:rsidR="00BE5A3A" w:rsidRPr="00E76E38" w:rsidRDefault="00BE5A3A" w:rsidP="00BE5A3A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____________________________________</w:t>
      </w:r>
    </w:p>
    <w:p w:rsidR="00BE5A3A" w:rsidRPr="00BE5A3A" w:rsidRDefault="00BE5A3A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sectPr w:rsidR="00BE5A3A" w:rsidRPr="00BE5A3A" w:rsidSect="001A569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108"/>
    <w:rsid w:val="00112978"/>
    <w:rsid w:val="001A5698"/>
    <w:rsid w:val="003D6A24"/>
    <w:rsid w:val="006C7EA3"/>
    <w:rsid w:val="009A2358"/>
    <w:rsid w:val="00BE5A3A"/>
    <w:rsid w:val="00C40AEB"/>
    <w:rsid w:val="00D83108"/>
    <w:rsid w:val="00E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A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A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7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Федорина Валентина Юрьевна</cp:lastModifiedBy>
  <cp:revision>6</cp:revision>
  <cp:lastPrinted>2021-12-06T08:14:00Z</cp:lastPrinted>
  <dcterms:created xsi:type="dcterms:W3CDTF">2021-12-02T08:15:00Z</dcterms:created>
  <dcterms:modified xsi:type="dcterms:W3CDTF">2021-12-06T08:16:00Z</dcterms:modified>
</cp:coreProperties>
</file>