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944"/>
        <w:gridCol w:w="4911"/>
      </w:tblGrid>
      <w:tr w:rsidR="00A216B1" w:rsidRPr="00A216B1" w:rsidTr="008A624D">
        <w:tc>
          <w:tcPr>
            <w:tcW w:w="10421" w:type="dxa"/>
            <w:gridSpan w:val="2"/>
            <w:hideMark/>
          </w:tcPr>
          <w:p w:rsidR="00A216B1" w:rsidRPr="00A216B1" w:rsidRDefault="00A216B1" w:rsidP="00A216B1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216B1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A216B1" w:rsidRPr="00A216B1" w:rsidTr="008A624D">
        <w:tc>
          <w:tcPr>
            <w:tcW w:w="10421" w:type="dxa"/>
            <w:gridSpan w:val="2"/>
            <w:hideMark/>
          </w:tcPr>
          <w:p w:rsidR="00A216B1" w:rsidRPr="00A216B1" w:rsidRDefault="00A216B1" w:rsidP="00A216B1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216B1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Кимовский район</w:t>
            </w:r>
          </w:p>
        </w:tc>
      </w:tr>
      <w:tr w:rsidR="00A216B1" w:rsidRPr="00A216B1" w:rsidTr="008A624D">
        <w:tc>
          <w:tcPr>
            <w:tcW w:w="10421" w:type="dxa"/>
            <w:gridSpan w:val="2"/>
          </w:tcPr>
          <w:p w:rsidR="00A216B1" w:rsidRPr="00A216B1" w:rsidRDefault="00A216B1" w:rsidP="00A216B1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216B1">
              <w:rPr>
                <w:rFonts w:ascii="Arial" w:hAnsi="Arial" w:cs="Arial"/>
                <w:b/>
                <w:sz w:val="24"/>
                <w:szCs w:val="24"/>
              </w:rPr>
              <w:t>Администрация</w:t>
            </w:r>
          </w:p>
          <w:p w:rsidR="00A216B1" w:rsidRPr="00A216B1" w:rsidRDefault="00A216B1" w:rsidP="00A216B1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216B1" w:rsidRPr="00A216B1" w:rsidRDefault="00A216B1" w:rsidP="00A216B1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216B1" w:rsidRPr="00A216B1" w:rsidTr="008A624D">
        <w:tc>
          <w:tcPr>
            <w:tcW w:w="10421" w:type="dxa"/>
            <w:gridSpan w:val="2"/>
            <w:hideMark/>
          </w:tcPr>
          <w:p w:rsidR="00A216B1" w:rsidRPr="00A216B1" w:rsidRDefault="00A216B1" w:rsidP="00A216B1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216B1">
              <w:rPr>
                <w:rFonts w:ascii="Arial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A216B1" w:rsidRPr="00A216B1" w:rsidTr="008A624D">
        <w:tc>
          <w:tcPr>
            <w:tcW w:w="10421" w:type="dxa"/>
            <w:gridSpan w:val="2"/>
          </w:tcPr>
          <w:p w:rsidR="00A216B1" w:rsidRPr="00A216B1" w:rsidRDefault="00A216B1" w:rsidP="00A216B1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216B1" w:rsidRPr="00A216B1" w:rsidTr="008A624D">
        <w:tc>
          <w:tcPr>
            <w:tcW w:w="5210" w:type="dxa"/>
            <w:hideMark/>
          </w:tcPr>
          <w:p w:rsidR="00A216B1" w:rsidRPr="00A216B1" w:rsidRDefault="00A216B1" w:rsidP="00A216B1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216B1">
              <w:rPr>
                <w:rFonts w:ascii="Arial" w:hAnsi="Arial" w:cs="Arial"/>
                <w:b/>
                <w:sz w:val="24"/>
                <w:szCs w:val="24"/>
              </w:rPr>
              <w:t xml:space="preserve">от 23 декабря 2021 г. </w:t>
            </w:r>
          </w:p>
        </w:tc>
        <w:tc>
          <w:tcPr>
            <w:tcW w:w="5211" w:type="dxa"/>
            <w:hideMark/>
          </w:tcPr>
          <w:p w:rsidR="00A216B1" w:rsidRPr="00A216B1" w:rsidRDefault="00A216B1" w:rsidP="00A216B1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216B1">
              <w:rPr>
                <w:rFonts w:ascii="Arial" w:hAnsi="Arial" w:cs="Arial"/>
                <w:b/>
                <w:sz w:val="24"/>
                <w:szCs w:val="24"/>
              </w:rPr>
              <w:t>№ 1412</w:t>
            </w:r>
          </w:p>
        </w:tc>
      </w:tr>
    </w:tbl>
    <w:p w:rsidR="003C20E0" w:rsidRPr="00A216B1" w:rsidRDefault="00312760" w:rsidP="00A216B1">
      <w:pPr>
        <w:pStyle w:val="a3"/>
        <w:ind w:firstLine="709"/>
        <w:jc w:val="both"/>
        <w:rPr>
          <w:rFonts w:ascii="Arial" w:hAnsi="Arial" w:cs="Arial"/>
          <w:color w:val="FFFFFF"/>
          <w:sz w:val="24"/>
          <w:szCs w:val="24"/>
        </w:rPr>
      </w:pPr>
      <w:r w:rsidRPr="00A216B1">
        <w:rPr>
          <w:rFonts w:ascii="Arial" w:hAnsi="Arial" w:cs="Arial"/>
          <w:color w:val="FFFFFF"/>
          <w:sz w:val="24"/>
          <w:szCs w:val="24"/>
        </w:rPr>
        <w:t>508</w:t>
      </w:r>
    </w:p>
    <w:p w:rsidR="004255B8" w:rsidRPr="00A216B1" w:rsidRDefault="004255B8" w:rsidP="00A216B1">
      <w:pPr>
        <w:pStyle w:val="a3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6F768C" w:rsidRPr="00A216B1" w:rsidRDefault="00717DBF" w:rsidP="00A216B1">
      <w:pPr>
        <w:pStyle w:val="a3"/>
        <w:ind w:left="284" w:right="567" w:firstLine="709"/>
        <w:jc w:val="center"/>
        <w:rPr>
          <w:rFonts w:ascii="Arial" w:hAnsi="Arial" w:cs="Arial"/>
          <w:b/>
          <w:sz w:val="32"/>
          <w:szCs w:val="32"/>
        </w:rPr>
      </w:pPr>
      <w:r w:rsidRPr="00A216B1">
        <w:rPr>
          <w:rFonts w:ascii="Arial" w:hAnsi="Arial" w:cs="Arial"/>
          <w:b/>
          <w:sz w:val="32"/>
          <w:szCs w:val="32"/>
        </w:rPr>
        <w:t xml:space="preserve">О внесении изменений в постановление администрации муниципального </w:t>
      </w:r>
      <w:r w:rsidR="00B66308" w:rsidRPr="00A216B1">
        <w:rPr>
          <w:rFonts w:ascii="Arial" w:hAnsi="Arial" w:cs="Arial"/>
          <w:b/>
          <w:sz w:val="32"/>
          <w:szCs w:val="32"/>
        </w:rPr>
        <w:t>образования Кимовский район от 30</w:t>
      </w:r>
      <w:r w:rsidRPr="00A216B1">
        <w:rPr>
          <w:rFonts w:ascii="Arial" w:hAnsi="Arial" w:cs="Arial"/>
          <w:b/>
          <w:sz w:val="32"/>
          <w:szCs w:val="32"/>
        </w:rPr>
        <w:t>.0</w:t>
      </w:r>
      <w:r w:rsidR="00B66308" w:rsidRPr="00A216B1">
        <w:rPr>
          <w:rFonts w:ascii="Arial" w:hAnsi="Arial" w:cs="Arial"/>
          <w:b/>
          <w:sz w:val="32"/>
          <w:szCs w:val="32"/>
        </w:rPr>
        <w:t>9</w:t>
      </w:r>
      <w:r w:rsidRPr="00A216B1">
        <w:rPr>
          <w:rFonts w:ascii="Arial" w:hAnsi="Arial" w:cs="Arial"/>
          <w:b/>
          <w:sz w:val="32"/>
          <w:szCs w:val="32"/>
        </w:rPr>
        <w:t>.20</w:t>
      </w:r>
      <w:r w:rsidR="00B66308" w:rsidRPr="00A216B1">
        <w:rPr>
          <w:rFonts w:ascii="Arial" w:hAnsi="Arial" w:cs="Arial"/>
          <w:b/>
          <w:sz w:val="32"/>
          <w:szCs w:val="32"/>
        </w:rPr>
        <w:t>21</w:t>
      </w:r>
      <w:r w:rsidR="00F4294A" w:rsidRPr="00A216B1">
        <w:rPr>
          <w:rFonts w:ascii="Arial" w:hAnsi="Arial" w:cs="Arial"/>
          <w:b/>
          <w:sz w:val="32"/>
          <w:szCs w:val="32"/>
        </w:rPr>
        <w:t xml:space="preserve"> </w:t>
      </w:r>
      <w:r w:rsidRPr="00A216B1">
        <w:rPr>
          <w:rFonts w:ascii="Arial" w:hAnsi="Arial" w:cs="Arial"/>
          <w:b/>
          <w:sz w:val="32"/>
          <w:szCs w:val="32"/>
        </w:rPr>
        <w:t xml:space="preserve">№ </w:t>
      </w:r>
      <w:r w:rsidR="00B66308" w:rsidRPr="00A216B1">
        <w:rPr>
          <w:rFonts w:ascii="Arial" w:hAnsi="Arial" w:cs="Arial"/>
          <w:b/>
          <w:sz w:val="32"/>
          <w:szCs w:val="32"/>
        </w:rPr>
        <w:t>1035</w:t>
      </w:r>
      <w:r w:rsidRPr="00A216B1">
        <w:rPr>
          <w:rFonts w:ascii="Arial" w:hAnsi="Arial" w:cs="Arial"/>
          <w:b/>
          <w:sz w:val="32"/>
          <w:szCs w:val="32"/>
        </w:rPr>
        <w:t xml:space="preserve"> «</w:t>
      </w:r>
      <w:r w:rsidR="006F768C" w:rsidRPr="00A216B1">
        <w:rPr>
          <w:rFonts w:ascii="Arial" w:hAnsi="Arial" w:cs="Arial"/>
          <w:b/>
          <w:sz w:val="32"/>
          <w:szCs w:val="32"/>
        </w:rPr>
        <w:t>Об</w:t>
      </w:r>
      <w:r w:rsidR="00A216B1" w:rsidRPr="00A216B1">
        <w:rPr>
          <w:rFonts w:ascii="Arial" w:hAnsi="Arial" w:cs="Arial"/>
          <w:b/>
          <w:sz w:val="32"/>
          <w:szCs w:val="32"/>
        </w:rPr>
        <w:t xml:space="preserve"> </w:t>
      </w:r>
      <w:r w:rsidR="006F768C" w:rsidRPr="00A216B1">
        <w:rPr>
          <w:rFonts w:ascii="Arial" w:hAnsi="Arial" w:cs="Arial"/>
          <w:b/>
          <w:sz w:val="32"/>
          <w:szCs w:val="32"/>
        </w:rPr>
        <w:t>утверждении административного регламента</w:t>
      </w:r>
      <w:r w:rsidR="00F4294A" w:rsidRPr="00A216B1">
        <w:rPr>
          <w:rFonts w:ascii="Arial" w:hAnsi="Arial" w:cs="Arial"/>
          <w:b/>
          <w:sz w:val="32"/>
          <w:szCs w:val="32"/>
        </w:rPr>
        <w:t xml:space="preserve"> </w:t>
      </w:r>
      <w:r w:rsidR="006F768C" w:rsidRPr="00A216B1">
        <w:rPr>
          <w:rFonts w:ascii="Arial" w:hAnsi="Arial" w:cs="Arial"/>
          <w:b/>
          <w:bCs/>
          <w:sz w:val="32"/>
          <w:szCs w:val="32"/>
        </w:rPr>
        <w:t>предоставления муниципальной</w:t>
      </w:r>
      <w:r w:rsidRPr="00A216B1">
        <w:rPr>
          <w:rFonts w:ascii="Arial" w:hAnsi="Arial" w:cs="Arial"/>
          <w:b/>
          <w:bCs/>
          <w:sz w:val="32"/>
          <w:szCs w:val="32"/>
        </w:rPr>
        <w:t xml:space="preserve"> </w:t>
      </w:r>
      <w:r w:rsidR="006F768C" w:rsidRPr="00A216B1">
        <w:rPr>
          <w:rFonts w:ascii="Arial" w:hAnsi="Arial" w:cs="Arial"/>
          <w:b/>
          <w:bCs/>
          <w:sz w:val="32"/>
          <w:szCs w:val="32"/>
        </w:rPr>
        <w:t>услуги</w:t>
      </w:r>
      <w:r w:rsidR="00A216B1" w:rsidRPr="00A216B1">
        <w:rPr>
          <w:rFonts w:ascii="Arial" w:hAnsi="Arial" w:cs="Arial"/>
          <w:b/>
          <w:bCs/>
          <w:sz w:val="32"/>
          <w:szCs w:val="32"/>
        </w:rPr>
        <w:t xml:space="preserve"> </w:t>
      </w:r>
      <w:r w:rsidR="006F768C" w:rsidRPr="00A216B1">
        <w:rPr>
          <w:rFonts w:ascii="Arial" w:hAnsi="Arial" w:cs="Arial"/>
          <w:b/>
          <w:bCs/>
          <w:sz w:val="32"/>
          <w:szCs w:val="32"/>
        </w:rPr>
        <w:t>«</w:t>
      </w:r>
      <w:r w:rsidR="00B66308" w:rsidRPr="00A216B1">
        <w:rPr>
          <w:rFonts w:ascii="Arial" w:hAnsi="Arial" w:cs="Arial"/>
          <w:b/>
          <w:sz w:val="32"/>
          <w:szCs w:val="32"/>
        </w:rPr>
        <w:t>Предоставление гражданам и юридическим лицам земельных участков, находящихся в государственной или муниципальной собственности, в собственность, аренду, безвозмездное пользование, постоянное (бессрочное) пользование без проведения торгов</w:t>
      </w:r>
      <w:r w:rsidR="006F768C" w:rsidRPr="00A216B1">
        <w:rPr>
          <w:rFonts w:ascii="Arial" w:hAnsi="Arial" w:cs="Arial"/>
          <w:b/>
          <w:bCs/>
          <w:sz w:val="32"/>
          <w:szCs w:val="32"/>
        </w:rPr>
        <w:t>»</w:t>
      </w:r>
    </w:p>
    <w:p w:rsidR="006F768C" w:rsidRPr="00A216B1" w:rsidRDefault="006F768C" w:rsidP="00A216B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2E16E3" w:rsidRPr="00A216B1" w:rsidRDefault="00DA2C44" w:rsidP="00A216B1">
      <w:pPr>
        <w:pStyle w:val="ConsPlusNormal"/>
        <w:widowControl/>
        <w:ind w:firstLine="709"/>
        <w:jc w:val="both"/>
        <w:rPr>
          <w:color w:val="000000"/>
          <w:sz w:val="24"/>
          <w:szCs w:val="24"/>
        </w:rPr>
      </w:pPr>
      <w:proofErr w:type="gramStart"/>
      <w:r w:rsidRPr="00A216B1">
        <w:rPr>
          <w:sz w:val="24"/>
          <w:szCs w:val="24"/>
        </w:rPr>
        <w:t>В</w:t>
      </w:r>
      <w:r w:rsidR="006F768C" w:rsidRPr="00A216B1">
        <w:rPr>
          <w:sz w:val="24"/>
          <w:szCs w:val="24"/>
        </w:rPr>
        <w:t xml:space="preserve"> соответствии с Федеральным</w:t>
      </w:r>
      <w:r w:rsidR="002E16E3" w:rsidRPr="00A216B1">
        <w:rPr>
          <w:sz w:val="24"/>
          <w:szCs w:val="24"/>
        </w:rPr>
        <w:t>и закона</w:t>
      </w:r>
      <w:r w:rsidR="006F768C" w:rsidRPr="00A216B1">
        <w:rPr>
          <w:sz w:val="24"/>
          <w:szCs w:val="24"/>
        </w:rPr>
        <w:t>м</w:t>
      </w:r>
      <w:r w:rsidR="002E16E3" w:rsidRPr="00A216B1">
        <w:rPr>
          <w:sz w:val="24"/>
          <w:szCs w:val="24"/>
        </w:rPr>
        <w:t>и</w:t>
      </w:r>
      <w:r w:rsidR="006F768C" w:rsidRPr="00A216B1">
        <w:rPr>
          <w:sz w:val="24"/>
          <w:szCs w:val="24"/>
        </w:rPr>
        <w:t xml:space="preserve"> </w:t>
      </w:r>
      <w:r w:rsidR="002E16E3" w:rsidRPr="00A216B1">
        <w:rPr>
          <w:color w:val="000000"/>
          <w:sz w:val="24"/>
          <w:szCs w:val="24"/>
        </w:rPr>
        <w:t xml:space="preserve">от 06.10.2003 № 131-ФЗ «Об общих принципах организации местного самоуправления в Российской Федерации», </w:t>
      </w:r>
      <w:r w:rsidR="006F768C" w:rsidRPr="00A216B1">
        <w:rPr>
          <w:sz w:val="24"/>
          <w:szCs w:val="24"/>
        </w:rPr>
        <w:t xml:space="preserve">от 27.07.2010 № 210-ФЗ «Об организации предоставления государственных и муниципальных услуг», </w:t>
      </w:r>
      <w:r w:rsidR="002E16E3" w:rsidRPr="00A216B1">
        <w:rPr>
          <w:color w:val="000000"/>
          <w:sz w:val="24"/>
          <w:szCs w:val="24"/>
        </w:rPr>
        <w:t>постановлением Правительства Российской Федерации от 16.05.2011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услуг», на основании Устава муниципального образования Кимовский район, администрация муниципального образования Кимовский</w:t>
      </w:r>
      <w:proofErr w:type="gramEnd"/>
      <w:r w:rsidR="002E16E3" w:rsidRPr="00A216B1">
        <w:rPr>
          <w:color w:val="000000"/>
          <w:sz w:val="24"/>
          <w:szCs w:val="24"/>
        </w:rPr>
        <w:t xml:space="preserve"> район </w:t>
      </w:r>
      <w:r w:rsidR="00A216B1" w:rsidRPr="00A216B1">
        <w:rPr>
          <w:color w:val="000000"/>
          <w:sz w:val="24"/>
          <w:szCs w:val="24"/>
        </w:rPr>
        <w:t>постановляет:</w:t>
      </w:r>
    </w:p>
    <w:p w:rsidR="00087934" w:rsidRPr="00A216B1" w:rsidRDefault="006F768C" w:rsidP="00A216B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A216B1">
        <w:rPr>
          <w:sz w:val="24"/>
          <w:szCs w:val="24"/>
        </w:rPr>
        <w:t xml:space="preserve">1. </w:t>
      </w:r>
      <w:r w:rsidR="00087934" w:rsidRPr="00A216B1">
        <w:rPr>
          <w:sz w:val="24"/>
          <w:szCs w:val="24"/>
        </w:rPr>
        <w:t xml:space="preserve">Внести в постановление администрации муниципального образования Кимовский район </w:t>
      </w:r>
      <w:r w:rsidR="00B66308" w:rsidRPr="00A216B1">
        <w:rPr>
          <w:sz w:val="24"/>
          <w:szCs w:val="24"/>
        </w:rPr>
        <w:t>от 30</w:t>
      </w:r>
      <w:r w:rsidR="002E16E3" w:rsidRPr="00A216B1">
        <w:rPr>
          <w:sz w:val="24"/>
          <w:szCs w:val="24"/>
        </w:rPr>
        <w:t>.0</w:t>
      </w:r>
      <w:r w:rsidR="00B66308" w:rsidRPr="00A216B1">
        <w:rPr>
          <w:sz w:val="24"/>
          <w:szCs w:val="24"/>
        </w:rPr>
        <w:t>9</w:t>
      </w:r>
      <w:r w:rsidR="002E16E3" w:rsidRPr="00A216B1">
        <w:rPr>
          <w:sz w:val="24"/>
          <w:szCs w:val="24"/>
        </w:rPr>
        <w:t>.20</w:t>
      </w:r>
      <w:r w:rsidR="00B66308" w:rsidRPr="00A216B1">
        <w:rPr>
          <w:sz w:val="24"/>
          <w:szCs w:val="24"/>
        </w:rPr>
        <w:t>21</w:t>
      </w:r>
      <w:r w:rsidR="00A216B1">
        <w:rPr>
          <w:sz w:val="24"/>
          <w:szCs w:val="24"/>
        </w:rPr>
        <w:t xml:space="preserve"> </w:t>
      </w:r>
      <w:r w:rsidR="002E16E3" w:rsidRPr="00A216B1">
        <w:rPr>
          <w:sz w:val="24"/>
          <w:szCs w:val="24"/>
        </w:rPr>
        <w:t xml:space="preserve">№ </w:t>
      </w:r>
      <w:r w:rsidR="00B66308" w:rsidRPr="00A216B1">
        <w:rPr>
          <w:sz w:val="24"/>
          <w:szCs w:val="24"/>
        </w:rPr>
        <w:t>1035</w:t>
      </w:r>
      <w:r w:rsidR="002E16E3" w:rsidRPr="00A216B1">
        <w:rPr>
          <w:sz w:val="24"/>
          <w:szCs w:val="24"/>
        </w:rPr>
        <w:t xml:space="preserve"> </w:t>
      </w:r>
      <w:r w:rsidR="00087934" w:rsidRPr="00A216B1">
        <w:rPr>
          <w:sz w:val="24"/>
          <w:szCs w:val="24"/>
        </w:rPr>
        <w:t>«Об</w:t>
      </w:r>
      <w:r w:rsidR="00A216B1">
        <w:rPr>
          <w:sz w:val="24"/>
          <w:szCs w:val="24"/>
        </w:rPr>
        <w:t xml:space="preserve"> </w:t>
      </w:r>
      <w:r w:rsidR="00087934" w:rsidRPr="00A216B1">
        <w:rPr>
          <w:sz w:val="24"/>
          <w:szCs w:val="24"/>
        </w:rPr>
        <w:t>утверждении административного</w:t>
      </w:r>
      <w:r w:rsidR="00A216B1">
        <w:rPr>
          <w:sz w:val="24"/>
          <w:szCs w:val="24"/>
        </w:rPr>
        <w:t xml:space="preserve"> </w:t>
      </w:r>
      <w:r w:rsidR="00087934" w:rsidRPr="00A216B1">
        <w:rPr>
          <w:sz w:val="24"/>
          <w:szCs w:val="24"/>
        </w:rPr>
        <w:t xml:space="preserve">регламента </w:t>
      </w:r>
      <w:r w:rsidR="00087934" w:rsidRPr="00A216B1">
        <w:rPr>
          <w:bCs/>
          <w:sz w:val="24"/>
          <w:szCs w:val="24"/>
        </w:rPr>
        <w:t>предоставления муниципальной услуги «</w:t>
      </w:r>
      <w:r w:rsidR="00B66308" w:rsidRPr="00A216B1">
        <w:rPr>
          <w:sz w:val="24"/>
          <w:szCs w:val="24"/>
        </w:rPr>
        <w:t>Предоставление гражданам и юридическим лицам земельных участков, находящихся в государственной или муниципальной собственности, в собственность, аренду, безвозмездное пользование, постоянное (бессрочное) пользование без проведения торгов</w:t>
      </w:r>
      <w:r w:rsidR="00087934" w:rsidRPr="00A216B1">
        <w:rPr>
          <w:bCs/>
          <w:sz w:val="24"/>
          <w:szCs w:val="24"/>
        </w:rPr>
        <w:t>»</w:t>
      </w:r>
      <w:r w:rsidR="00087934" w:rsidRPr="00A216B1">
        <w:rPr>
          <w:sz w:val="24"/>
          <w:szCs w:val="24"/>
        </w:rPr>
        <w:t xml:space="preserve"> следующие изменения:</w:t>
      </w:r>
    </w:p>
    <w:p w:rsidR="002869AD" w:rsidRPr="00A216B1" w:rsidRDefault="008857E8" w:rsidP="00A216B1">
      <w:pPr>
        <w:pStyle w:val="ConsPlusNormal"/>
        <w:ind w:firstLine="709"/>
        <w:jc w:val="both"/>
        <w:rPr>
          <w:color w:val="000000"/>
          <w:sz w:val="24"/>
          <w:szCs w:val="24"/>
          <w:lang w:bidi="ru-RU"/>
        </w:rPr>
      </w:pPr>
      <w:r w:rsidRPr="00A216B1">
        <w:rPr>
          <w:sz w:val="24"/>
          <w:szCs w:val="24"/>
        </w:rPr>
        <w:t xml:space="preserve">1.1. </w:t>
      </w:r>
      <w:r w:rsidR="008C160E" w:rsidRPr="00A216B1">
        <w:rPr>
          <w:sz w:val="24"/>
          <w:szCs w:val="24"/>
        </w:rPr>
        <w:t>В п. 18</w:t>
      </w:r>
      <w:r w:rsidR="00B66308" w:rsidRPr="00A216B1">
        <w:rPr>
          <w:sz w:val="24"/>
          <w:szCs w:val="24"/>
        </w:rPr>
        <w:t xml:space="preserve"> </w:t>
      </w:r>
      <w:r w:rsidR="00AA33B1" w:rsidRPr="00A216B1">
        <w:rPr>
          <w:sz w:val="24"/>
          <w:szCs w:val="24"/>
        </w:rPr>
        <w:t>п</w:t>
      </w:r>
      <w:r w:rsidR="00B66308" w:rsidRPr="00A216B1">
        <w:rPr>
          <w:sz w:val="24"/>
          <w:szCs w:val="24"/>
        </w:rPr>
        <w:t>риложения к постановлению текст «</w:t>
      </w:r>
      <w:r w:rsidR="00B66308" w:rsidRPr="00A216B1">
        <w:rPr>
          <w:color w:val="000000"/>
          <w:sz w:val="24"/>
          <w:szCs w:val="24"/>
          <w:lang w:bidi="ru-RU"/>
        </w:rPr>
        <w:t xml:space="preserve">Приказ Минэкономразвития Российской Федерации от 12.01.2015 </w:t>
      </w:r>
      <w:r w:rsidR="00B66308" w:rsidRPr="00A216B1">
        <w:rPr>
          <w:color w:val="000000"/>
          <w:sz w:val="24"/>
          <w:szCs w:val="24"/>
          <w:lang w:val="en-US" w:eastAsia="en-US" w:bidi="en-US"/>
        </w:rPr>
        <w:t>N</w:t>
      </w:r>
      <w:r w:rsidR="00B66308" w:rsidRPr="00A216B1">
        <w:rPr>
          <w:color w:val="000000"/>
          <w:sz w:val="24"/>
          <w:szCs w:val="24"/>
          <w:lang w:eastAsia="en-US" w:bidi="en-US"/>
        </w:rPr>
        <w:t xml:space="preserve"> </w:t>
      </w:r>
      <w:r w:rsidR="00B66308" w:rsidRPr="00A216B1">
        <w:rPr>
          <w:color w:val="000000"/>
          <w:sz w:val="24"/>
          <w:szCs w:val="24"/>
          <w:lang w:bidi="ru-RU"/>
        </w:rPr>
        <w:t>1 «Об утверждении перечня документов, подтверждающих право заявителя на приобретение</w:t>
      </w:r>
      <w:r w:rsidR="00A216B1">
        <w:rPr>
          <w:color w:val="000000"/>
          <w:sz w:val="24"/>
          <w:szCs w:val="24"/>
          <w:lang w:bidi="ru-RU"/>
        </w:rPr>
        <w:t xml:space="preserve"> </w:t>
      </w:r>
      <w:r w:rsidR="00B66308" w:rsidRPr="00A216B1">
        <w:rPr>
          <w:color w:val="000000"/>
          <w:sz w:val="24"/>
          <w:szCs w:val="24"/>
          <w:lang w:bidi="ru-RU"/>
        </w:rPr>
        <w:t>земельного</w:t>
      </w:r>
      <w:r w:rsidR="00A216B1">
        <w:rPr>
          <w:color w:val="000000"/>
          <w:sz w:val="24"/>
          <w:szCs w:val="24"/>
          <w:lang w:bidi="ru-RU"/>
        </w:rPr>
        <w:t xml:space="preserve"> </w:t>
      </w:r>
      <w:r w:rsidR="00B66308" w:rsidRPr="00A216B1">
        <w:rPr>
          <w:color w:val="000000"/>
          <w:sz w:val="24"/>
          <w:szCs w:val="24"/>
          <w:lang w:bidi="ru-RU"/>
        </w:rPr>
        <w:t xml:space="preserve">участка без проведения торгов»» заменить текстом </w:t>
      </w:r>
    </w:p>
    <w:p w:rsidR="00995CED" w:rsidRPr="00A216B1" w:rsidRDefault="00B66308" w:rsidP="00A216B1">
      <w:pPr>
        <w:pStyle w:val="ConsPlusNormal"/>
        <w:ind w:firstLine="709"/>
        <w:jc w:val="both"/>
        <w:rPr>
          <w:color w:val="000000"/>
          <w:sz w:val="24"/>
          <w:szCs w:val="24"/>
          <w:lang w:bidi="ru-RU"/>
        </w:rPr>
      </w:pPr>
      <w:r w:rsidRPr="00A216B1">
        <w:rPr>
          <w:color w:val="000000"/>
          <w:sz w:val="24"/>
          <w:szCs w:val="24"/>
          <w:lang w:bidi="ru-RU"/>
        </w:rPr>
        <w:t>«</w:t>
      </w:r>
      <w:r w:rsidR="00AA33B1" w:rsidRPr="00A216B1">
        <w:rPr>
          <w:color w:val="000000"/>
          <w:sz w:val="24"/>
          <w:szCs w:val="24"/>
          <w:lang w:bidi="ru-RU"/>
        </w:rPr>
        <w:t xml:space="preserve">Приказ Минэкономразвития Российской Федерации от 23.11.2020 </w:t>
      </w:r>
      <w:r w:rsidR="00AA33B1" w:rsidRPr="00A216B1">
        <w:rPr>
          <w:color w:val="000000"/>
          <w:sz w:val="24"/>
          <w:szCs w:val="24"/>
          <w:lang w:val="en-US" w:eastAsia="en-US" w:bidi="en-US"/>
        </w:rPr>
        <w:t>N</w:t>
      </w:r>
      <w:r w:rsidR="00AA33B1" w:rsidRPr="00A216B1">
        <w:rPr>
          <w:color w:val="000000"/>
          <w:sz w:val="24"/>
          <w:szCs w:val="24"/>
          <w:lang w:eastAsia="en-US" w:bidi="en-US"/>
        </w:rPr>
        <w:t xml:space="preserve"> 769</w:t>
      </w:r>
      <w:r w:rsidR="00AA33B1" w:rsidRPr="00A216B1">
        <w:rPr>
          <w:color w:val="000000"/>
          <w:sz w:val="24"/>
          <w:szCs w:val="24"/>
          <w:lang w:bidi="ru-RU"/>
        </w:rPr>
        <w:t xml:space="preserve"> «Об утверждении перечня документов, подтверждающих право заявителя на приобретение земельного участка без проведения торгов».</w:t>
      </w:r>
    </w:p>
    <w:p w:rsidR="00705448" w:rsidRPr="00A216B1" w:rsidRDefault="00AA33B1" w:rsidP="00A216B1">
      <w:pPr>
        <w:pStyle w:val="22"/>
        <w:shd w:val="clear" w:color="auto" w:fill="auto"/>
        <w:spacing w:before="0" w:line="240" w:lineRule="auto"/>
        <w:ind w:firstLine="709"/>
        <w:jc w:val="left"/>
        <w:rPr>
          <w:rFonts w:ascii="Arial" w:hAnsi="Arial" w:cs="Arial"/>
          <w:sz w:val="24"/>
          <w:szCs w:val="24"/>
        </w:rPr>
      </w:pPr>
      <w:r w:rsidRPr="00A216B1">
        <w:rPr>
          <w:rFonts w:ascii="Arial" w:hAnsi="Arial" w:cs="Arial"/>
          <w:sz w:val="24"/>
          <w:szCs w:val="24"/>
        </w:rPr>
        <w:t xml:space="preserve">1.2. </w:t>
      </w:r>
      <w:r w:rsidR="00705448" w:rsidRPr="00A216B1">
        <w:rPr>
          <w:rFonts w:ascii="Arial" w:hAnsi="Arial" w:cs="Arial"/>
          <w:sz w:val="24"/>
          <w:szCs w:val="24"/>
        </w:rPr>
        <w:t>Пункт 22 приложения к постановлению изложить в новой редакции:</w:t>
      </w:r>
    </w:p>
    <w:p w:rsidR="00705448" w:rsidRPr="00A216B1" w:rsidRDefault="00705448" w:rsidP="00A216B1">
      <w:pPr>
        <w:pStyle w:val="HTML"/>
        <w:ind w:firstLine="709"/>
        <w:jc w:val="both"/>
        <w:rPr>
          <w:rFonts w:ascii="Arial" w:hAnsi="Arial" w:cs="Arial"/>
          <w:sz w:val="24"/>
          <w:szCs w:val="24"/>
        </w:rPr>
      </w:pPr>
      <w:r w:rsidRPr="00A216B1">
        <w:rPr>
          <w:rFonts w:ascii="Arial" w:hAnsi="Arial" w:cs="Arial"/>
          <w:sz w:val="24"/>
          <w:szCs w:val="24"/>
        </w:rPr>
        <w:t>«22. Документами, которые находятся в распоряжении органов местного самоуправления и иных организаций и которые заявитель вправе представить, являются:</w:t>
      </w:r>
    </w:p>
    <w:p w:rsidR="00705448" w:rsidRPr="00A216B1" w:rsidRDefault="00705448" w:rsidP="00A216B1">
      <w:pPr>
        <w:widowControl w:val="0"/>
        <w:numPr>
          <w:ilvl w:val="0"/>
          <w:numId w:val="8"/>
        </w:numPr>
        <w:tabs>
          <w:tab w:val="left" w:pos="813"/>
        </w:tabs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 w:rsidRPr="00A216B1">
        <w:rPr>
          <w:rFonts w:ascii="Arial" w:hAnsi="Arial" w:cs="Arial"/>
          <w:color w:val="000000"/>
          <w:sz w:val="24"/>
          <w:szCs w:val="24"/>
          <w:lang w:bidi="ru-RU"/>
        </w:rPr>
        <w:t>выписка из Единого государственного реестра юридических лиц,</w:t>
      </w:r>
      <w:r w:rsidRPr="00A216B1">
        <w:rPr>
          <w:rFonts w:ascii="Arial" w:hAnsi="Arial" w:cs="Arial"/>
          <w:color w:val="000000"/>
          <w:sz w:val="24"/>
          <w:szCs w:val="24"/>
          <w:lang w:bidi="ru-RU"/>
        </w:rPr>
        <w:br/>
      </w:r>
      <w:r w:rsidRPr="00A216B1">
        <w:rPr>
          <w:rFonts w:ascii="Arial" w:hAnsi="Arial" w:cs="Arial"/>
          <w:color w:val="000000"/>
          <w:sz w:val="24"/>
          <w:szCs w:val="24"/>
          <w:lang w:bidi="ru-RU"/>
        </w:rPr>
        <w:lastRenderedPageBreak/>
        <w:t>в случае если с заявлением о предварительном согласовании предоставления земельного участка обратилось юридическое лицо;</w:t>
      </w:r>
    </w:p>
    <w:p w:rsidR="00705448" w:rsidRPr="00A216B1" w:rsidRDefault="00705448" w:rsidP="00A216B1">
      <w:pPr>
        <w:widowControl w:val="0"/>
        <w:numPr>
          <w:ilvl w:val="0"/>
          <w:numId w:val="8"/>
        </w:numPr>
        <w:tabs>
          <w:tab w:val="left" w:pos="813"/>
        </w:tabs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 w:rsidRPr="00A216B1">
        <w:rPr>
          <w:rFonts w:ascii="Arial" w:hAnsi="Arial" w:cs="Arial"/>
          <w:color w:val="000000"/>
          <w:sz w:val="24"/>
          <w:szCs w:val="24"/>
          <w:lang w:bidi="ru-RU"/>
        </w:rPr>
        <w:t>выписка из Единого государственного реестра индивидуальных предпринимателей, в случае подачи заявления индивидуальным предпринимателем;</w:t>
      </w:r>
    </w:p>
    <w:p w:rsidR="00705448" w:rsidRPr="00A216B1" w:rsidRDefault="00705448" w:rsidP="00A216B1">
      <w:pPr>
        <w:widowControl w:val="0"/>
        <w:numPr>
          <w:ilvl w:val="0"/>
          <w:numId w:val="8"/>
        </w:numPr>
        <w:tabs>
          <w:tab w:val="left" w:pos="813"/>
        </w:tabs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 w:rsidRPr="00A216B1">
        <w:rPr>
          <w:rFonts w:ascii="Arial" w:hAnsi="Arial" w:cs="Arial"/>
          <w:color w:val="000000"/>
          <w:sz w:val="24"/>
          <w:szCs w:val="24"/>
          <w:lang w:bidi="ru-RU"/>
        </w:rPr>
        <w:t>выписка из Единого государственного реестра недвижимости на испрашиваемый земельный участок.</w:t>
      </w:r>
    </w:p>
    <w:p w:rsidR="00705448" w:rsidRPr="00A216B1" w:rsidRDefault="00705448" w:rsidP="00A216B1">
      <w:pPr>
        <w:pStyle w:val="22"/>
        <w:shd w:val="clear" w:color="auto" w:fill="auto"/>
        <w:spacing w:before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216B1">
        <w:rPr>
          <w:rFonts w:ascii="Arial" w:hAnsi="Arial" w:cs="Arial"/>
          <w:sz w:val="24"/>
          <w:szCs w:val="24"/>
        </w:rPr>
        <w:t xml:space="preserve">- выписка из </w:t>
      </w:r>
      <w:r w:rsidRPr="00A216B1">
        <w:rPr>
          <w:rFonts w:ascii="Arial" w:hAnsi="Arial" w:cs="Arial"/>
          <w:color w:val="000000"/>
          <w:sz w:val="24"/>
          <w:szCs w:val="24"/>
          <w:lang w:bidi="ru-RU"/>
        </w:rPr>
        <w:t>Единого государственного реестра недвижимости</w:t>
      </w:r>
      <w:r w:rsidRPr="00A216B1">
        <w:rPr>
          <w:rFonts w:ascii="Arial" w:hAnsi="Arial" w:cs="Arial"/>
          <w:sz w:val="24"/>
          <w:szCs w:val="24"/>
        </w:rPr>
        <w:t xml:space="preserve"> об объекте недвижимости (о здании и (или) сооружении расположенно</w:t>
      </w:r>
      <w:proofErr w:type="gramStart"/>
      <w:r w:rsidRPr="00A216B1">
        <w:rPr>
          <w:rFonts w:ascii="Arial" w:hAnsi="Arial" w:cs="Arial"/>
          <w:sz w:val="24"/>
          <w:szCs w:val="24"/>
        </w:rPr>
        <w:t>м(</w:t>
      </w:r>
      <w:proofErr w:type="gramEnd"/>
      <w:r w:rsidRPr="00A216B1">
        <w:rPr>
          <w:rFonts w:ascii="Arial" w:hAnsi="Arial" w:cs="Arial"/>
          <w:sz w:val="24"/>
          <w:szCs w:val="24"/>
        </w:rPr>
        <w:t>ых) на испрашиваемом земельном участке;</w:t>
      </w:r>
    </w:p>
    <w:p w:rsidR="008C160E" w:rsidRPr="00A216B1" w:rsidRDefault="008C160E" w:rsidP="00A216B1">
      <w:pPr>
        <w:pStyle w:val="22"/>
        <w:shd w:val="clear" w:color="auto" w:fill="auto"/>
        <w:spacing w:before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216B1">
        <w:rPr>
          <w:rFonts w:ascii="Arial" w:hAnsi="Arial" w:cs="Arial"/>
          <w:sz w:val="24"/>
          <w:szCs w:val="24"/>
        </w:rPr>
        <w:t>- утвержденный проект планировки и утвержденный проект межевания территории;</w:t>
      </w:r>
    </w:p>
    <w:p w:rsidR="008C160E" w:rsidRPr="00A216B1" w:rsidRDefault="008C160E" w:rsidP="00A216B1">
      <w:pPr>
        <w:pStyle w:val="22"/>
        <w:shd w:val="clear" w:color="auto" w:fill="auto"/>
        <w:spacing w:before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216B1">
        <w:rPr>
          <w:rFonts w:ascii="Arial" w:hAnsi="Arial" w:cs="Arial"/>
          <w:sz w:val="24"/>
          <w:szCs w:val="24"/>
        </w:rPr>
        <w:t>- документ о предоставлении исходного земельного участка СНТ или ОНТ, за исключением случаев, если право на исходный земельный участок зарегистрировано в ЕГРН;</w:t>
      </w:r>
    </w:p>
    <w:p w:rsidR="00705448" w:rsidRPr="00A216B1" w:rsidRDefault="008C160E" w:rsidP="00A216B1">
      <w:pPr>
        <w:pStyle w:val="22"/>
        <w:shd w:val="clear" w:color="auto" w:fill="auto"/>
        <w:spacing w:before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A216B1">
        <w:rPr>
          <w:rFonts w:ascii="Arial" w:hAnsi="Arial" w:cs="Arial"/>
          <w:color w:val="000000"/>
          <w:sz w:val="24"/>
          <w:szCs w:val="24"/>
        </w:rPr>
        <w:t>- утвержденный проект межевания территории;</w:t>
      </w:r>
    </w:p>
    <w:p w:rsidR="008C160E" w:rsidRPr="00A216B1" w:rsidRDefault="008C160E" w:rsidP="00A216B1">
      <w:pPr>
        <w:pStyle w:val="22"/>
        <w:shd w:val="clear" w:color="auto" w:fill="auto"/>
        <w:spacing w:before="0" w:line="240" w:lineRule="auto"/>
        <w:ind w:firstLine="709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A216B1">
        <w:rPr>
          <w:rFonts w:ascii="Arial" w:hAnsi="Arial" w:cs="Arial"/>
          <w:color w:val="000000"/>
          <w:sz w:val="24"/>
          <w:szCs w:val="24"/>
        </w:rPr>
        <w:t xml:space="preserve">- </w:t>
      </w:r>
      <w:r w:rsidRPr="00A216B1">
        <w:rPr>
          <w:rFonts w:ascii="Arial" w:eastAsia="Calibri" w:hAnsi="Arial" w:cs="Arial"/>
          <w:color w:val="000000"/>
          <w:sz w:val="24"/>
          <w:szCs w:val="24"/>
        </w:rPr>
        <w:t>выписка из документа территориального планирования или выписка из документации по планировке территории, подтверждающая отнесение объекта к объектам федерального, регионального или местного значения (не требуется в случае размещения объектов, предназначенных для обеспечения электро-, тепл</w:t>
      </w:r>
      <w:proofErr w:type="gramStart"/>
      <w:r w:rsidRPr="00A216B1">
        <w:rPr>
          <w:rFonts w:ascii="Arial" w:eastAsia="Calibri" w:hAnsi="Arial" w:cs="Arial"/>
          <w:color w:val="000000"/>
          <w:sz w:val="24"/>
          <w:szCs w:val="24"/>
        </w:rPr>
        <w:t>о-</w:t>
      </w:r>
      <w:proofErr w:type="gramEnd"/>
      <w:r w:rsidRPr="00A216B1">
        <w:rPr>
          <w:rFonts w:ascii="Arial" w:eastAsia="Calibri" w:hAnsi="Arial" w:cs="Arial"/>
          <w:color w:val="000000"/>
          <w:sz w:val="24"/>
          <w:szCs w:val="24"/>
        </w:rPr>
        <w:t>, газо- и водоснабжения, водоотведения, связи, нефтепроводов, не относящихся к объектам федерального, регионального или местного значения).».</w:t>
      </w:r>
    </w:p>
    <w:p w:rsidR="008C160E" w:rsidRPr="00A216B1" w:rsidRDefault="008C160E" w:rsidP="00A216B1">
      <w:pPr>
        <w:pStyle w:val="22"/>
        <w:shd w:val="clear" w:color="auto" w:fill="auto"/>
        <w:spacing w:before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216B1">
        <w:rPr>
          <w:rFonts w:ascii="Arial" w:eastAsia="Calibri" w:hAnsi="Arial" w:cs="Arial"/>
          <w:color w:val="000000"/>
          <w:sz w:val="24"/>
          <w:szCs w:val="24"/>
        </w:rPr>
        <w:t xml:space="preserve">1.3. </w:t>
      </w:r>
      <w:r w:rsidRPr="00A216B1">
        <w:rPr>
          <w:rFonts w:ascii="Arial" w:hAnsi="Arial" w:cs="Arial"/>
          <w:sz w:val="24"/>
          <w:szCs w:val="24"/>
        </w:rPr>
        <w:t>Пункт 23 приложения к постановлению изложить в новой редакции:</w:t>
      </w:r>
    </w:p>
    <w:p w:rsidR="008C160E" w:rsidRPr="00A216B1" w:rsidRDefault="008C160E" w:rsidP="00A216B1">
      <w:pPr>
        <w:pStyle w:val="22"/>
        <w:shd w:val="clear" w:color="auto" w:fill="auto"/>
        <w:spacing w:before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216B1">
        <w:rPr>
          <w:rFonts w:ascii="Arial" w:hAnsi="Arial" w:cs="Arial"/>
          <w:sz w:val="24"/>
          <w:szCs w:val="24"/>
        </w:rPr>
        <w:t>«23. Заявитель вправе по собственной инициативе предоставить документы, предусмотренные пунктом 22 настоящего Административного регламента</w:t>
      </w:r>
      <w:proofErr w:type="gramStart"/>
      <w:r w:rsidRPr="00A216B1">
        <w:rPr>
          <w:rFonts w:ascii="Arial" w:hAnsi="Arial" w:cs="Arial"/>
          <w:sz w:val="24"/>
          <w:szCs w:val="24"/>
        </w:rPr>
        <w:t>.».</w:t>
      </w:r>
      <w:proofErr w:type="gramEnd"/>
    </w:p>
    <w:p w:rsidR="00CA475D" w:rsidRPr="00A216B1" w:rsidRDefault="008C160E" w:rsidP="00A216B1">
      <w:pPr>
        <w:pStyle w:val="22"/>
        <w:shd w:val="clear" w:color="auto" w:fill="auto"/>
        <w:spacing w:before="0" w:line="240" w:lineRule="auto"/>
        <w:ind w:firstLine="709"/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A216B1">
        <w:rPr>
          <w:rFonts w:ascii="Arial" w:hAnsi="Arial" w:cs="Arial"/>
          <w:sz w:val="24"/>
          <w:szCs w:val="24"/>
        </w:rPr>
        <w:t xml:space="preserve">1.4. </w:t>
      </w:r>
      <w:r w:rsidR="00973F9F" w:rsidRPr="00A216B1">
        <w:rPr>
          <w:rFonts w:ascii="Arial" w:hAnsi="Arial" w:cs="Arial"/>
          <w:sz w:val="24"/>
          <w:szCs w:val="24"/>
        </w:rPr>
        <w:t xml:space="preserve">Пункт 26 приложения к постановлению изложить в новой редакции: «26. </w:t>
      </w:r>
      <w:r w:rsidR="00973F9F" w:rsidRPr="00A216B1">
        <w:rPr>
          <w:rFonts w:ascii="Arial" w:hAnsi="Arial" w:cs="Arial"/>
          <w:bCs/>
          <w:sz w:val="24"/>
          <w:szCs w:val="24"/>
        </w:rPr>
        <w:t>Основани</w:t>
      </w:r>
      <w:r w:rsidR="00CA475D" w:rsidRPr="00A216B1">
        <w:rPr>
          <w:rFonts w:ascii="Arial" w:hAnsi="Arial" w:cs="Arial"/>
          <w:bCs/>
          <w:sz w:val="24"/>
          <w:szCs w:val="24"/>
        </w:rPr>
        <w:t>я</w:t>
      </w:r>
      <w:r w:rsidR="00973F9F" w:rsidRPr="00A216B1">
        <w:rPr>
          <w:rFonts w:ascii="Arial" w:hAnsi="Arial" w:cs="Arial"/>
          <w:bCs/>
          <w:sz w:val="24"/>
          <w:szCs w:val="24"/>
        </w:rPr>
        <w:t>м</w:t>
      </w:r>
      <w:r w:rsidR="00CA475D" w:rsidRPr="00A216B1">
        <w:rPr>
          <w:rFonts w:ascii="Arial" w:hAnsi="Arial" w:cs="Arial"/>
          <w:bCs/>
          <w:sz w:val="24"/>
          <w:szCs w:val="24"/>
        </w:rPr>
        <w:t>и</w:t>
      </w:r>
      <w:r w:rsidR="00973F9F" w:rsidRPr="00A216B1">
        <w:rPr>
          <w:rFonts w:ascii="Arial" w:hAnsi="Arial" w:cs="Arial"/>
          <w:bCs/>
          <w:sz w:val="24"/>
          <w:szCs w:val="24"/>
        </w:rPr>
        <w:t xml:space="preserve"> для отказа в приеме документов, необходимых для предоставления муниципальной услуги,</w:t>
      </w:r>
      <w:r w:rsidR="00CA475D" w:rsidRPr="00A216B1">
        <w:rPr>
          <w:rFonts w:ascii="Arial" w:hAnsi="Arial" w:cs="Arial"/>
          <w:bCs/>
          <w:sz w:val="24"/>
          <w:szCs w:val="24"/>
        </w:rPr>
        <w:t xml:space="preserve"> являю</w:t>
      </w:r>
      <w:r w:rsidR="00973F9F" w:rsidRPr="00A216B1">
        <w:rPr>
          <w:rFonts w:ascii="Arial" w:hAnsi="Arial" w:cs="Arial"/>
          <w:bCs/>
          <w:sz w:val="24"/>
          <w:szCs w:val="24"/>
        </w:rPr>
        <w:t>тся</w:t>
      </w:r>
      <w:r w:rsidR="00CA475D" w:rsidRPr="00A216B1">
        <w:rPr>
          <w:rFonts w:ascii="Arial" w:hAnsi="Arial" w:cs="Arial"/>
          <w:bCs/>
          <w:sz w:val="24"/>
          <w:szCs w:val="24"/>
        </w:rPr>
        <w:t>:</w:t>
      </w:r>
    </w:p>
    <w:p w:rsidR="00CA475D" w:rsidRPr="00A216B1" w:rsidRDefault="00CA475D" w:rsidP="00A216B1">
      <w:pPr>
        <w:pStyle w:val="22"/>
        <w:shd w:val="clear" w:color="auto" w:fill="auto"/>
        <w:spacing w:before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A216B1">
        <w:rPr>
          <w:rFonts w:ascii="Arial" w:hAnsi="Arial" w:cs="Arial"/>
          <w:sz w:val="24"/>
          <w:szCs w:val="24"/>
        </w:rPr>
        <w:t>- заявитель не соответствует требованиям, указанным в пунктах 2 - 4 Административного регламента;</w:t>
      </w:r>
    </w:p>
    <w:p w:rsidR="008C160E" w:rsidRPr="00A216B1" w:rsidRDefault="00973F9F" w:rsidP="00A216B1">
      <w:pPr>
        <w:pStyle w:val="22"/>
        <w:shd w:val="clear" w:color="auto" w:fill="auto"/>
        <w:spacing w:before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216B1">
        <w:rPr>
          <w:rFonts w:ascii="Arial" w:hAnsi="Arial" w:cs="Arial"/>
          <w:bCs/>
          <w:sz w:val="24"/>
          <w:szCs w:val="24"/>
        </w:rPr>
        <w:t xml:space="preserve"> </w:t>
      </w:r>
      <w:r w:rsidR="00CA475D" w:rsidRPr="00A216B1">
        <w:rPr>
          <w:rFonts w:ascii="Arial" w:hAnsi="Arial" w:cs="Arial"/>
          <w:bCs/>
          <w:sz w:val="24"/>
          <w:szCs w:val="24"/>
        </w:rPr>
        <w:t xml:space="preserve">- </w:t>
      </w:r>
      <w:r w:rsidRPr="00A216B1">
        <w:rPr>
          <w:rFonts w:ascii="Arial" w:hAnsi="Arial" w:cs="Arial"/>
          <w:bCs/>
          <w:sz w:val="24"/>
          <w:szCs w:val="24"/>
        </w:rPr>
        <w:t xml:space="preserve">отсутствие приложенных к заявлению </w:t>
      </w:r>
      <w:r w:rsidRPr="00A216B1">
        <w:rPr>
          <w:rFonts w:ascii="Arial" w:hAnsi="Arial" w:cs="Arial"/>
          <w:sz w:val="24"/>
          <w:szCs w:val="24"/>
        </w:rPr>
        <w:t>документов, предусмотренных пунктом 21 настоящего Административного регламента</w:t>
      </w:r>
      <w:proofErr w:type="gramStart"/>
      <w:r w:rsidRPr="00A216B1">
        <w:rPr>
          <w:rFonts w:ascii="Arial" w:hAnsi="Arial" w:cs="Arial"/>
          <w:sz w:val="24"/>
          <w:szCs w:val="24"/>
        </w:rPr>
        <w:t>.»</w:t>
      </w:r>
      <w:r w:rsidR="001B26BA" w:rsidRPr="00A216B1">
        <w:rPr>
          <w:rFonts w:ascii="Arial" w:hAnsi="Arial" w:cs="Arial"/>
          <w:sz w:val="24"/>
          <w:szCs w:val="24"/>
        </w:rPr>
        <w:t>.</w:t>
      </w:r>
      <w:proofErr w:type="gramEnd"/>
    </w:p>
    <w:p w:rsidR="002869AD" w:rsidRPr="00A216B1" w:rsidRDefault="002869AD" w:rsidP="00A216B1">
      <w:pPr>
        <w:pStyle w:val="22"/>
        <w:shd w:val="clear" w:color="auto" w:fill="auto"/>
        <w:spacing w:before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216B1">
        <w:rPr>
          <w:rFonts w:ascii="Arial" w:hAnsi="Arial" w:cs="Arial"/>
          <w:sz w:val="24"/>
          <w:szCs w:val="24"/>
        </w:rPr>
        <w:t>1.5. Пункт 27 приложения к постановлению исключить.</w:t>
      </w:r>
    </w:p>
    <w:p w:rsidR="00880313" w:rsidRPr="00A216B1" w:rsidRDefault="006670A0" w:rsidP="00A216B1">
      <w:pPr>
        <w:pStyle w:val="ConsPlusNormal"/>
        <w:ind w:firstLine="709"/>
        <w:jc w:val="both"/>
        <w:rPr>
          <w:color w:val="000000"/>
          <w:sz w:val="24"/>
          <w:szCs w:val="24"/>
        </w:rPr>
      </w:pPr>
      <w:r w:rsidRPr="00A216B1">
        <w:rPr>
          <w:sz w:val="24"/>
          <w:szCs w:val="24"/>
        </w:rPr>
        <w:t>2</w:t>
      </w:r>
      <w:r w:rsidR="000E3198" w:rsidRPr="00A216B1">
        <w:rPr>
          <w:sz w:val="24"/>
          <w:szCs w:val="24"/>
        </w:rPr>
        <w:t>.</w:t>
      </w:r>
      <w:r w:rsidR="00754600" w:rsidRPr="00A216B1">
        <w:rPr>
          <w:sz w:val="24"/>
          <w:szCs w:val="24"/>
        </w:rPr>
        <w:t xml:space="preserve"> </w:t>
      </w:r>
      <w:r w:rsidR="00880313" w:rsidRPr="00A216B1">
        <w:rPr>
          <w:sz w:val="24"/>
          <w:szCs w:val="24"/>
        </w:rPr>
        <w:t xml:space="preserve">Отделу по делопроизводству, кадрам, информационным технологиям и делам архива </w:t>
      </w:r>
      <w:proofErr w:type="gramStart"/>
      <w:r w:rsidR="00880313" w:rsidRPr="00A216B1">
        <w:rPr>
          <w:sz w:val="24"/>
          <w:szCs w:val="24"/>
        </w:rPr>
        <w:t>разместить постановление</w:t>
      </w:r>
      <w:proofErr w:type="gramEnd"/>
      <w:r w:rsidR="00880313" w:rsidRPr="00A216B1">
        <w:rPr>
          <w:sz w:val="24"/>
          <w:szCs w:val="24"/>
        </w:rPr>
        <w:t xml:space="preserve"> на официальном сайте муниципального образования Кимовский район в сети Интернет, отделу по организационной работе и взаимодействию с органами местного самоуправления обнародовать постановление в Центре правовой</w:t>
      </w:r>
      <w:r w:rsidR="00667477" w:rsidRPr="00A216B1">
        <w:rPr>
          <w:sz w:val="24"/>
          <w:szCs w:val="24"/>
        </w:rPr>
        <w:t xml:space="preserve"> </w:t>
      </w:r>
      <w:r w:rsidR="00880313" w:rsidRPr="00A216B1">
        <w:rPr>
          <w:sz w:val="24"/>
          <w:szCs w:val="24"/>
        </w:rPr>
        <w:t>и деловой информации при муниципальном казенном учреждении культуры «Кимовская межпоселенческая центральная районная библиотека»</w:t>
      </w:r>
      <w:r w:rsidR="00880313" w:rsidRPr="00A216B1">
        <w:rPr>
          <w:color w:val="000000"/>
          <w:sz w:val="24"/>
          <w:szCs w:val="24"/>
        </w:rPr>
        <w:t>.</w:t>
      </w:r>
    </w:p>
    <w:p w:rsidR="00880313" w:rsidRPr="00A216B1" w:rsidRDefault="006670A0" w:rsidP="00A216B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A216B1">
        <w:rPr>
          <w:rFonts w:ascii="Arial" w:hAnsi="Arial" w:cs="Arial"/>
          <w:color w:val="000000"/>
          <w:sz w:val="24"/>
          <w:szCs w:val="24"/>
        </w:rPr>
        <w:t>3</w:t>
      </w:r>
      <w:r w:rsidR="000E3198" w:rsidRPr="00A216B1">
        <w:rPr>
          <w:rFonts w:ascii="Arial" w:hAnsi="Arial" w:cs="Arial"/>
          <w:color w:val="000000"/>
          <w:sz w:val="24"/>
          <w:szCs w:val="24"/>
        </w:rPr>
        <w:t>.</w:t>
      </w:r>
      <w:r w:rsidR="00880313" w:rsidRPr="00A216B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 w:rsidR="00880313" w:rsidRPr="00A216B1">
        <w:rPr>
          <w:rFonts w:ascii="Arial" w:hAnsi="Arial" w:cs="Arial"/>
          <w:color w:val="000000"/>
          <w:sz w:val="24"/>
          <w:szCs w:val="24"/>
        </w:rPr>
        <w:t>Контроль за</w:t>
      </w:r>
      <w:proofErr w:type="gramEnd"/>
      <w:r w:rsidR="00880313" w:rsidRPr="00A216B1">
        <w:rPr>
          <w:rFonts w:ascii="Arial" w:hAnsi="Arial" w:cs="Arial"/>
          <w:color w:val="000000"/>
          <w:sz w:val="24"/>
          <w:szCs w:val="24"/>
        </w:rPr>
        <w:t xml:space="preserve"> выполнением постановления возложить на заместителя главы администрации Ла</w:t>
      </w:r>
      <w:r w:rsidR="001708DB" w:rsidRPr="00A216B1">
        <w:rPr>
          <w:rFonts w:ascii="Arial" w:hAnsi="Arial" w:cs="Arial"/>
          <w:color w:val="000000"/>
          <w:sz w:val="24"/>
          <w:szCs w:val="24"/>
        </w:rPr>
        <w:t>врова</w:t>
      </w:r>
      <w:r w:rsidR="00880313" w:rsidRPr="00A216B1">
        <w:rPr>
          <w:rFonts w:ascii="Arial" w:hAnsi="Arial" w:cs="Arial"/>
          <w:color w:val="000000"/>
          <w:sz w:val="24"/>
          <w:szCs w:val="24"/>
        </w:rPr>
        <w:t xml:space="preserve"> </w:t>
      </w:r>
      <w:r w:rsidR="001708DB" w:rsidRPr="00A216B1">
        <w:rPr>
          <w:rFonts w:ascii="Arial" w:hAnsi="Arial" w:cs="Arial"/>
          <w:color w:val="000000"/>
          <w:sz w:val="24"/>
          <w:szCs w:val="24"/>
        </w:rPr>
        <w:t>В</w:t>
      </w:r>
      <w:r w:rsidR="00880313" w:rsidRPr="00A216B1">
        <w:rPr>
          <w:rFonts w:ascii="Arial" w:hAnsi="Arial" w:cs="Arial"/>
          <w:color w:val="000000"/>
          <w:sz w:val="24"/>
          <w:szCs w:val="24"/>
        </w:rPr>
        <w:t>.</w:t>
      </w:r>
      <w:r w:rsidR="001708DB" w:rsidRPr="00A216B1">
        <w:rPr>
          <w:rFonts w:ascii="Arial" w:hAnsi="Arial" w:cs="Arial"/>
          <w:color w:val="000000"/>
          <w:sz w:val="24"/>
          <w:szCs w:val="24"/>
        </w:rPr>
        <w:t>А</w:t>
      </w:r>
      <w:r w:rsidR="00880313" w:rsidRPr="00A216B1">
        <w:rPr>
          <w:rFonts w:ascii="Arial" w:hAnsi="Arial" w:cs="Arial"/>
          <w:color w:val="000000"/>
          <w:sz w:val="24"/>
          <w:szCs w:val="24"/>
        </w:rPr>
        <w:t>.</w:t>
      </w:r>
    </w:p>
    <w:p w:rsidR="00880313" w:rsidRPr="00A216B1" w:rsidRDefault="006670A0" w:rsidP="00A216B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A216B1">
        <w:rPr>
          <w:rFonts w:ascii="Arial" w:hAnsi="Arial" w:cs="Arial"/>
          <w:color w:val="000000"/>
          <w:sz w:val="24"/>
          <w:szCs w:val="24"/>
        </w:rPr>
        <w:t>4</w:t>
      </w:r>
      <w:r w:rsidR="000E3198" w:rsidRPr="00A216B1">
        <w:rPr>
          <w:rFonts w:ascii="Arial" w:hAnsi="Arial" w:cs="Arial"/>
          <w:color w:val="000000"/>
          <w:sz w:val="24"/>
          <w:szCs w:val="24"/>
        </w:rPr>
        <w:t>.</w:t>
      </w:r>
      <w:r w:rsidR="00880313" w:rsidRPr="00A216B1">
        <w:rPr>
          <w:rFonts w:ascii="Arial" w:hAnsi="Arial" w:cs="Arial"/>
          <w:color w:val="000000"/>
          <w:sz w:val="24"/>
          <w:szCs w:val="24"/>
        </w:rPr>
        <w:t xml:space="preserve"> Постановление вступает в силу со дня обнародования.</w:t>
      </w:r>
    </w:p>
    <w:p w:rsidR="00880313" w:rsidRPr="00A216B1" w:rsidRDefault="00880313" w:rsidP="00A216B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8A4B1B" w:rsidRPr="00A216B1" w:rsidRDefault="008A4B1B" w:rsidP="00A216B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8A4B1B" w:rsidRPr="00A216B1" w:rsidRDefault="008A4B1B" w:rsidP="00A216B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tbl>
      <w:tblPr>
        <w:tblW w:w="0" w:type="auto"/>
        <w:tblLook w:val="01E0"/>
      </w:tblPr>
      <w:tblGrid>
        <w:gridCol w:w="4644"/>
        <w:gridCol w:w="5149"/>
      </w:tblGrid>
      <w:tr w:rsidR="00880313" w:rsidRPr="00A216B1" w:rsidTr="00834E4E">
        <w:tc>
          <w:tcPr>
            <w:tcW w:w="4644" w:type="dxa"/>
            <w:vAlign w:val="bottom"/>
            <w:hideMark/>
          </w:tcPr>
          <w:p w:rsidR="00880313" w:rsidRPr="00A216B1" w:rsidRDefault="00880313" w:rsidP="00A216B1">
            <w:pPr>
              <w:pStyle w:val="a3"/>
              <w:suppressAutoHyphens/>
              <w:ind w:firstLine="709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216B1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Глава администрации</w:t>
            </w:r>
            <w:r w:rsidR="00A216B1" w:rsidRPr="00A216B1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Pr="00A216B1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муниципального образования</w:t>
            </w:r>
            <w:r w:rsidR="00A216B1" w:rsidRPr="00A216B1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Pr="00A216B1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Кимовский район</w:t>
            </w:r>
          </w:p>
        </w:tc>
        <w:tc>
          <w:tcPr>
            <w:tcW w:w="5149" w:type="dxa"/>
            <w:vAlign w:val="bottom"/>
          </w:tcPr>
          <w:p w:rsidR="00880313" w:rsidRPr="00A216B1" w:rsidRDefault="00880313" w:rsidP="00A216B1">
            <w:pPr>
              <w:pStyle w:val="a3"/>
              <w:ind w:firstLine="709"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216B1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Е.В. Захаров</w:t>
            </w:r>
          </w:p>
        </w:tc>
      </w:tr>
    </w:tbl>
    <w:p w:rsidR="006F768C" w:rsidRPr="00A216B1" w:rsidRDefault="006F768C" w:rsidP="00A216B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sectPr w:rsidR="006F768C" w:rsidRPr="00A216B1" w:rsidSect="000D013B">
      <w:headerReference w:type="default" r:id="rId7"/>
      <w:pgSz w:w="11906" w:h="16838"/>
      <w:pgMar w:top="1134" w:right="566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DFC" w:rsidRDefault="006E0DFC" w:rsidP="000210D9">
      <w:pPr>
        <w:spacing w:after="0" w:line="240" w:lineRule="auto"/>
      </w:pPr>
      <w:r>
        <w:separator/>
      </w:r>
    </w:p>
  </w:endnote>
  <w:endnote w:type="continuationSeparator" w:id="0">
    <w:p w:rsidR="006E0DFC" w:rsidRDefault="006E0DFC" w:rsidP="000210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DFC" w:rsidRDefault="006E0DFC" w:rsidP="000210D9">
      <w:pPr>
        <w:spacing w:after="0" w:line="240" w:lineRule="auto"/>
      </w:pPr>
      <w:r>
        <w:separator/>
      </w:r>
    </w:p>
  </w:footnote>
  <w:footnote w:type="continuationSeparator" w:id="0">
    <w:p w:rsidR="006E0DFC" w:rsidRDefault="006E0DFC" w:rsidP="000210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446" w:rsidRPr="00EE7446" w:rsidRDefault="00EE7446">
    <w:pPr>
      <w:pStyle w:val="ab"/>
      <w:jc w:val="center"/>
      <w:rPr>
        <w:rFonts w:ascii="PT Astra Serif" w:hAnsi="PT Astra Serif"/>
      </w:rPr>
    </w:pPr>
    <w:r w:rsidRPr="00EE7446">
      <w:rPr>
        <w:rFonts w:ascii="PT Astra Serif" w:hAnsi="PT Astra Serif"/>
      </w:rPr>
      <w:fldChar w:fldCharType="begin"/>
    </w:r>
    <w:r w:rsidRPr="00EE7446">
      <w:rPr>
        <w:rFonts w:ascii="PT Astra Serif" w:hAnsi="PT Astra Serif"/>
      </w:rPr>
      <w:instrText>PAGE   \* MERGEFORMAT</w:instrText>
    </w:r>
    <w:r w:rsidRPr="00EE7446">
      <w:rPr>
        <w:rFonts w:ascii="PT Astra Serif" w:hAnsi="PT Astra Serif"/>
      </w:rPr>
      <w:fldChar w:fldCharType="separate"/>
    </w:r>
    <w:r w:rsidR="003D6129">
      <w:rPr>
        <w:rFonts w:ascii="PT Astra Serif" w:hAnsi="PT Astra Serif"/>
        <w:noProof/>
      </w:rPr>
      <w:t>2</w:t>
    </w:r>
    <w:r w:rsidRPr="00EE7446">
      <w:rPr>
        <w:rFonts w:ascii="PT Astra Serif" w:hAnsi="PT Astra Serif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E0BEB"/>
    <w:multiLevelType w:val="singleLevel"/>
    <w:tmpl w:val="F4249314"/>
    <w:lvl w:ilvl="0">
      <w:start w:val="2"/>
      <w:numFmt w:val="decimal"/>
      <w:lvlText w:val="4.2.%1."/>
      <w:legacy w:legacy="1" w:legacySpace="0" w:legacyIndent="754"/>
      <w:lvlJc w:val="left"/>
      <w:rPr>
        <w:rFonts w:ascii="Times New Roman" w:hAnsi="Times New Roman" w:cs="Times New Roman" w:hint="default"/>
      </w:rPr>
    </w:lvl>
  </w:abstractNum>
  <w:abstractNum w:abstractNumId="1">
    <w:nsid w:val="1DB675C2"/>
    <w:multiLevelType w:val="multilevel"/>
    <w:tmpl w:val="183E67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05" w:hanging="405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38012F4F"/>
    <w:multiLevelType w:val="multilevel"/>
    <w:tmpl w:val="61FA3B9E"/>
    <w:lvl w:ilvl="0">
      <w:start w:val="10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91" w:hanging="54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  <w:color w:val="auto"/>
      </w:rPr>
    </w:lvl>
  </w:abstractNum>
  <w:abstractNum w:abstractNumId="3">
    <w:nsid w:val="3C4D096A"/>
    <w:multiLevelType w:val="multilevel"/>
    <w:tmpl w:val="D354C9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F020063"/>
    <w:multiLevelType w:val="hybridMultilevel"/>
    <w:tmpl w:val="14D44D14"/>
    <w:lvl w:ilvl="0" w:tplc="57269E44">
      <w:start w:val="4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476D6F70"/>
    <w:multiLevelType w:val="hybridMultilevel"/>
    <w:tmpl w:val="CED2050C"/>
    <w:lvl w:ilvl="0" w:tplc="9CFCDFF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F6A5A5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77D03DDD"/>
    <w:multiLevelType w:val="multilevel"/>
    <w:tmpl w:val="5CC0943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2"/>
  </w:num>
  <w:num w:numId="5">
    <w:abstractNumId w:val="7"/>
  </w:num>
  <w:num w:numId="6">
    <w:abstractNumId w:val="5"/>
  </w:num>
  <w:num w:numId="7">
    <w:abstractNumId w:val="0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F768C"/>
    <w:rsid w:val="000210D9"/>
    <w:rsid w:val="000248FC"/>
    <w:rsid w:val="00026B60"/>
    <w:rsid w:val="000274F5"/>
    <w:rsid w:val="0002753E"/>
    <w:rsid w:val="00061C05"/>
    <w:rsid w:val="00087934"/>
    <w:rsid w:val="000D013B"/>
    <w:rsid w:val="000E3198"/>
    <w:rsid w:val="00117982"/>
    <w:rsid w:val="00140794"/>
    <w:rsid w:val="00154D25"/>
    <w:rsid w:val="001708DB"/>
    <w:rsid w:val="001759D1"/>
    <w:rsid w:val="00191FBF"/>
    <w:rsid w:val="001B26BA"/>
    <w:rsid w:val="001B73EC"/>
    <w:rsid w:val="001C2F5F"/>
    <w:rsid w:val="001E2A8D"/>
    <w:rsid w:val="00205D11"/>
    <w:rsid w:val="00240159"/>
    <w:rsid w:val="002869AD"/>
    <w:rsid w:val="002C1549"/>
    <w:rsid w:val="002E16E3"/>
    <w:rsid w:val="00306528"/>
    <w:rsid w:val="003069C7"/>
    <w:rsid w:val="00312760"/>
    <w:rsid w:val="003156D6"/>
    <w:rsid w:val="00317BD1"/>
    <w:rsid w:val="0032424F"/>
    <w:rsid w:val="00370862"/>
    <w:rsid w:val="00386A86"/>
    <w:rsid w:val="003B5AC6"/>
    <w:rsid w:val="003C20E0"/>
    <w:rsid w:val="003D6129"/>
    <w:rsid w:val="003F21D1"/>
    <w:rsid w:val="004118AC"/>
    <w:rsid w:val="004255B8"/>
    <w:rsid w:val="004351C8"/>
    <w:rsid w:val="00436E14"/>
    <w:rsid w:val="00461CAA"/>
    <w:rsid w:val="0049498D"/>
    <w:rsid w:val="00496334"/>
    <w:rsid w:val="004A0CB8"/>
    <w:rsid w:val="004B2D5F"/>
    <w:rsid w:val="004B5BEF"/>
    <w:rsid w:val="004F38B3"/>
    <w:rsid w:val="00503480"/>
    <w:rsid w:val="00536641"/>
    <w:rsid w:val="00537969"/>
    <w:rsid w:val="00595FB0"/>
    <w:rsid w:val="005C3B58"/>
    <w:rsid w:val="00623E0B"/>
    <w:rsid w:val="0063032A"/>
    <w:rsid w:val="00665E0C"/>
    <w:rsid w:val="006670A0"/>
    <w:rsid w:val="00667477"/>
    <w:rsid w:val="006D5B4C"/>
    <w:rsid w:val="006E0DFC"/>
    <w:rsid w:val="006E6992"/>
    <w:rsid w:val="006F768C"/>
    <w:rsid w:val="00705448"/>
    <w:rsid w:val="00717DBF"/>
    <w:rsid w:val="00746394"/>
    <w:rsid w:val="00754600"/>
    <w:rsid w:val="0078682F"/>
    <w:rsid w:val="00791BE7"/>
    <w:rsid w:val="007E2A60"/>
    <w:rsid w:val="008135D1"/>
    <w:rsid w:val="008347F3"/>
    <w:rsid w:val="00834E4E"/>
    <w:rsid w:val="0087206D"/>
    <w:rsid w:val="00880313"/>
    <w:rsid w:val="008857E8"/>
    <w:rsid w:val="008A4B1B"/>
    <w:rsid w:val="008A624D"/>
    <w:rsid w:val="008C160E"/>
    <w:rsid w:val="009026D8"/>
    <w:rsid w:val="00910038"/>
    <w:rsid w:val="00915C5F"/>
    <w:rsid w:val="009256F2"/>
    <w:rsid w:val="00973F9F"/>
    <w:rsid w:val="00995CED"/>
    <w:rsid w:val="009D68BF"/>
    <w:rsid w:val="009D6AD1"/>
    <w:rsid w:val="009F17B4"/>
    <w:rsid w:val="00A04DDE"/>
    <w:rsid w:val="00A216B1"/>
    <w:rsid w:val="00A233B8"/>
    <w:rsid w:val="00A25728"/>
    <w:rsid w:val="00A307CE"/>
    <w:rsid w:val="00A54D43"/>
    <w:rsid w:val="00AA33B1"/>
    <w:rsid w:val="00AB09A1"/>
    <w:rsid w:val="00AC75B3"/>
    <w:rsid w:val="00AD28C0"/>
    <w:rsid w:val="00AF6BA3"/>
    <w:rsid w:val="00B43386"/>
    <w:rsid w:val="00B45ED7"/>
    <w:rsid w:val="00B61DFA"/>
    <w:rsid w:val="00B66308"/>
    <w:rsid w:val="00B71C75"/>
    <w:rsid w:val="00BF1326"/>
    <w:rsid w:val="00BF71FB"/>
    <w:rsid w:val="00C77FD9"/>
    <w:rsid w:val="00CA475D"/>
    <w:rsid w:val="00CB28B4"/>
    <w:rsid w:val="00D068CA"/>
    <w:rsid w:val="00D946FD"/>
    <w:rsid w:val="00D9633D"/>
    <w:rsid w:val="00DA2C44"/>
    <w:rsid w:val="00DB2AF2"/>
    <w:rsid w:val="00DE7E9D"/>
    <w:rsid w:val="00DF21E2"/>
    <w:rsid w:val="00E10BF1"/>
    <w:rsid w:val="00E42F1B"/>
    <w:rsid w:val="00E46C57"/>
    <w:rsid w:val="00EE7446"/>
    <w:rsid w:val="00F4294A"/>
    <w:rsid w:val="00F73828"/>
    <w:rsid w:val="00F944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68C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link w:val="10"/>
    <w:qFormat/>
    <w:rsid w:val="00205D11"/>
    <w:pPr>
      <w:spacing w:before="15" w:after="0" w:line="240" w:lineRule="auto"/>
      <w:outlineLvl w:val="0"/>
    </w:pPr>
    <w:rPr>
      <w:rFonts w:ascii="Times New Roman" w:hAnsi="Times New Roman"/>
      <w:b/>
      <w:bCs/>
      <w:color w:val="CD3301"/>
      <w:kern w:val="36"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6F768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No Spacing"/>
    <w:uiPriority w:val="1"/>
    <w:qFormat/>
    <w:rsid w:val="006F768C"/>
    <w:rPr>
      <w:sz w:val="22"/>
      <w:szCs w:val="22"/>
      <w:lang w:eastAsia="en-US"/>
    </w:rPr>
  </w:style>
  <w:style w:type="character" w:styleId="a4">
    <w:name w:val="Strong"/>
    <w:qFormat/>
    <w:rsid w:val="001B73EC"/>
    <w:rPr>
      <w:b/>
      <w:bCs/>
    </w:rPr>
  </w:style>
  <w:style w:type="character" w:customStyle="1" w:styleId="10">
    <w:name w:val="Заголовок 1 Знак"/>
    <w:link w:val="1"/>
    <w:rsid w:val="00205D11"/>
    <w:rPr>
      <w:rFonts w:ascii="Times New Roman" w:eastAsia="Times New Roman" w:hAnsi="Times New Roman" w:cs="Times New Roman"/>
      <w:b/>
      <w:bCs/>
      <w:color w:val="CD3301"/>
      <w:kern w:val="36"/>
      <w:sz w:val="29"/>
      <w:szCs w:val="29"/>
      <w:lang w:eastAsia="ru-RU"/>
    </w:rPr>
  </w:style>
  <w:style w:type="character" w:styleId="a5">
    <w:name w:val="Hyperlink"/>
    <w:rsid w:val="00205D11"/>
    <w:rPr>
      <w:color w:val="CD3300"/>
      <w:u w:val="single"/>
    </w:rPr>
  </w:style>
  <w:style w:type="paragraph" w:styleId="a6">
    <w:name w:val="Body Text"/>
    <w:basedOn w:val="a"/>
    <w:link w:val="a7"/>
    <w:rsid w:val="00205D11"/>
    <w:pPr>
      <w:suppressAutoHyphens/>
      <w:spacing w:after="0" w:line="240" w:lineRule="auto"/>
      <w:jc w:val="both"/>
    </w:pPr>
    <w:rPr>
      <w:rFonts w:ascii="Times New Roman" w:hAnsi="Times New Roman"/>
      <w:sz w:val="28"/>
      <w:szCs w:val="20"/>
      <w:lang w:eastAsia="ar-SA"/>
    </w:rPr>
  </w:style>
  <w:style w:type="character" w:customStyle="1" w:styleId="a7">
    <w:name w:val="Основной текст Знак"/>
    <w:link w:val="a6"/>
    <w:rsid w:val="00205D11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Normal">
    <w:name w:val="ConsNormal"/>
    <w:rsid w:val="00205D11"/>
    <w:pPr>
      <w:widowControl w:val="0"/>
      <w:suppressAutoHyphens/>
      <w:ind w:firstLine="720"/>
    </w:pPr>
    <w:rPr>
      <w:rFonts w:ascii="Arial" w:eastAsia="Arial" w:hAnsi="Arial"/>
      <w:lang w:eastAsia="ar-SA"/>
    </w:rPr>
  </w:style>
  <w:style w:type="paragraph" w:styleId="2">
    <w:name w:val="Body Text 2"/>
    <w:basedOn w:val="a"/>
    <w:link w:val="20"/>
    <w:rsid w:val="00205D11"/>
    <w:pPr>
      <w:widowControl w:val="0"/>
      <w:autoSpaceDE w:val="0"/>
      <w:autoSpaceDN w:val="0"/>
      <w:adjustRightInd w:val="0"/>
      <w:spacing w:after="120" w:line="480" w:lineRule="auto"/>
      <w:ind w:firstLine="720"/>
      <w:jc w:val="both"/>
    </w:pPr>
    <w:rPr>
      <w:rFonts w:ascii="Arial" w:hAnsi="Arial"/>
      <w:sz w:val="20"/>
      <w:szCs w:val="20"/>
    </w:rPr>
  </w:style>
  <w:style w:type="character" w:customStyle="1" w:styleId="20">
    <w:name w:val="Основной текст 2 Знак"/>
    <w:link w:val="2"/>
    <w:rsid w:val="00205D11"/>
    <w:rPr>
      <w:rFonts w:ascii="Arial" w:eastAsia="Times New Roman" w:hAnsi="Arial" w:cs="Times New Roman"/>
      <w:sz w:val="20"/>
      <w:szCs w:val="20"/>
      <w:lang w:eastAsia="ru-RU"/>
    </w:rPr>
  </w:style>
  <w:style w:type="paragraph" w:styleId="a8">
    <w:name w:val="Normal (Web)"/>
    <w:aliases w:val="Знак"/>
    <w:basedOn w:val="a"/>
    <w:uiPriority w:val="99"/>
    <w:unhideWhenUsed/>
    <w:rsid w:val="00205D1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rsid w:val="00205D11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A307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A307CE"/>
    <w:rPr>
      <w:rFonts w:ascii="Tahoma" w:eastAsia="Times New Roman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locked/>
    <w:rsid w:val="00880313"/>
    <w:rPr>
      <w:rFonts w:ascii="Arial" w:eastAsia="Times New Roman" w:hAnsi="Arial" w:cs="Arial"/>
    </w:rPr>
  </w:style>
  <w:style w:type="paragraph" w:styleId="ab">
    <w:name w:val="header"/>
    <w:basedOn w:val="a"/>
    <w:link w:val="ac"/>
    <w:uiPriority w:val="99"/>
    <w:unhideWhenUsed/>
    <w:rsid w:val="000210D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0210D9"/>
    <w:rPr>
      <w:rFonts w:eastAsia="Times New Roman"/>
      <w:sz w:val="22"/>
      <w:szCs w:val="22"/>
    </w:rPr>
  </w:style>
  <w:style w:type="paragraph" w:styleId="ad">
    <w:name w:val="footer"/>
    <w:basedOn w:val="a"/>
    <w:link w:val="ae"/>
    <w:uiPriority w:val="99"/>
    <w:unhideWhenUsed/>
    <w:rsid w:val="000210D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0210D9"/>
    <w:rPr>
      <w:rFonts w:eastAsia="Times New Roman"/>
      <w:sz w:val="22"/>
      <w:szCs w:val="22"/>
    </w:rPr>
  </w:style>
  <w:style w:type="character" w:customStyle="1" w:styleId="21">
    <w:name w:val="Основной текст (2)_"/>
    <w:link w:val="22"/>
    <w:rsid w:val="00705448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05448"/>
    <w:pPr>
      <w:widowControl w:val="0"/>
      <w:shd w:val="clear" w:color="auto" w:fill="FFFFFF"/>
      <w:spacing w:before="60" w:after="0" w:line="336" w:lineRule="exact"/>
      <w:jc w:val="center"/>
    </w:pPr>
    <w:rPr>
      <w:rFonts w:ascii="Times New Roman" w:hAnsi="Times New Roman"/>
      <w:sz w:val="28"/>
      <w:szCs w:val="28"/>
    </w:rPr>
  </w:style>
  <w:style w:type="paragraph" w:styleId="HTML">
    <w:name w:val="HTML Preformatted"/>
    <w:basedOn w:val="a"/>
    <w:link w:val="HTML0"/>
    <w:uiPriority w:val="99"/>
    <w:unhideWhenUsed/>
    <w:rsid w:val="007054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705448"/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734</Words>
  <Characters>4187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Savelyeva</dc:creator>
  <cp:lastModifiedBy>Белкина Анна Сергеевна</cp:lastModifiedBy>
  <cp:revision>2</cp:revision>
  <cp:lastPrinted>2021-12-22T14:38:00Z</cp:lastPrinted>
  <dcterms:created xsi:type="dcterms:W3CDTF">2022-01-11T07:21:00Z</dcterms:created>
  <dcterms:modified xsi:type="dcterms:W3CDTF">2022-01-11T07:21:00Z</dcterms:modified>
</cp:coreProperties>
</file>